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28"/>
          <w:szCs w:val="28"/>
          <w:shd w:val="clear" w:fill="FFFFFF"/>
        </w:rPr>
        <w:t>绵阳市第三人民医院招生专业列表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招生专业列表</w:t>
      </w:r>
    </w:p>
    <w:tbl>
      <w:tblPr>
        <w:tblW w:w="8520" w:type="dxa"/>
        <w:jc w:val="center"/>
        <w:tblCellSpacing w:w="0" w:type="dxa"/>
        <w:tblInd w:w="-9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2865"/>
        <w:gridCol w:w="1965"/>
        <w:gridCol w:w="22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Arial" w:hAnsi="Arial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基地代码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基地名称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基地代码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基地名称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内科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1400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骨科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200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儿科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1600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妇产科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300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急诊科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1700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眼科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500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精神科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1800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耳鼻喉科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600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神经内科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1900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麻醉科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700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全科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2100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检验医学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800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康复医学科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2200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放射科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900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外科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2500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放射肿瘤科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1000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外科(神经外科方向)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2800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口腔全科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1100</w:t>
            </w:r>
          </w:p>
        </w:tc>
        <w:tc>
          <w:tcPr>
            <w:tcW w:w="28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外科—胸心外科方向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2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jc w:val="center"/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28"/>
          <w:szCs w:val="28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D71E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renjiwei1234</dc:creator>
  <cp:lastModifiedBy>renjiwei1234</cp:lastModifiedBy>
  <dcterms:modified xsi:type="dcterms:W3CDTF">2018-02-12T07:27:48Z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