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201</w:t>
      </w:r>
      <w:r>
        <w:rPr>
          <w:rFonts w:hint="eastAsia" w:ascii="宋体" w:hAnsi="宋体"/>
          <w:b/>
          <w:sz w:val="24"/>
          <w:szCs w:val="24"/>
          <w:lang w:val="en-US" w:eastAsia="zh-CN"/>
        </w:rPr>
        <w:t>8</w:t>
      </w:r>
      <w:r>
        <w:rPr>
          <w:rFonts w:hint="eastAsia" w:ascii="宋体" w:hAnsi="宋体"/>
          <w:b/>
          <w:sz w:val="24"/>
          <w:szCs w:val="24"/>
        </w:rPr>
        <w:t>年临床执业医师《生物化学》考试大纲</w:t>
      </w:r>
    </w:p>
    <w:p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201</w:t>
      </w:r>
      <w:r>
        <w:rPr>
          <w:rFonts w:hint="eastAsia" w:ascii="宋体" w:hAnsi="宋体"/>
          <w:sz w:val="24"/>
          <w:szCs w:val="24"/>
          <w:lang w:val="en-US" w:eastAsia="zh-CN"/>
        </w:rPr>
        <w:t>8</w:t>
      </w:r>
      <w:bookmarkStart w:id="0" w:name="_GoBack"/>
      <w:bookmarkEnd w:id="0"/>
      <w:r>
        <w:rPr>
          <w:rFonts w:hint="eastAsia" w:ascii="宋体" w:hAnsi="宋体"/>
          <w:sz w:val="24"/>
          <w:szCs w:val="24"/>
        </w:rPr>
        <w:t>年临床执业医师《生物化学》考试大纲已经顺利公布，请广大临床执业医师考生参考：</w:t>
      </w:r>
    </w:p>
    <w:tbl>
      <w:tblPr>
        <w:tblStyle w:val="7"/>
        <w:tblW w:w="9272" w:type="dxa"/>
        <w:jc w:val="center"/>
        <w:tblCellSpacing w:w="0" w:type="dxa"/>
        <w:tblInd w:w="-1172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2694"/>
        <w:gridCol w:w="552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单元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细目</w:t>
            </w:r>
          </w:p>
        </w:tc>
        <w:tc>
          <w:tcPr>
            <w:tcW w:w="5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要点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5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一、蛋白质的结构与功能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1.氨基酸与多肽</w:t>
            </w:r>
          </w:p>
        </w:tc>
        <w:tc>
          <w:tcPr>
            <w:tcW w:w="5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（1）氨基酸的结构与分类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（2）肽键与肽链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2.蛋白质的结构</w:t>
            </w:r>
          </w:p>
        </w:tc>
        <w:tc>
          <w:tcPr>
            <w:tcW w:w="5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（1）一级结构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（2）二级结构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（3）三级和四级结构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3.蛋白质结构与功能的关系</w:t>
            </w:r>
          </w:p>
        </w:tc>
        <w:tc>
          <w:tcPr>
            <w:tcW w:w="5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（1）蛋白质一级结构与功能的关系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（2）蛋白质高级结构与功能的关系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4.蛋白质的理化性质</w:t>
            </w:r>
          </w:p>
        </w:tc>
        <w:tc>
          <w:tcPr>
            <w:tcW w:w="5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蛋白质的等电点、沉淀和变性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5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二、核酸的结构与功能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1.核酸的基本组成单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位——核苷酸</w:t>
            </w:r>
          </w:p>
        </w:tc>
        <w:tc>
          <w:tcPr>
            <w:tcW w:w="5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（1）核苷酸分子组成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（2）核酸（DNA和RNA）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2.DNA的结构与功能</w:t>
            </w:r>
          </w:p>
        </w:tc>
        <w:tc>
          <w:tcPr>
            <w:tcW w:w="5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（1）DNA碱基组成规律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（2）DNA的一级结构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（3）DNA双螺旋结构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（4）DNA高级结构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（5）DNA的功能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3.DNA</w:t>
            </w:r>
            <w:r>
              <w:rPr>
                <w:rFonts w:hint="eastAsia" w:ascii="宋体" w:hAnsi="宋体"/>
                <w:sz w:val="24"/>
                <w:szCs w:val="24"/>
              </w:rPr>
              <w:t>理化性质</w:t>
            </w:r>
            <w:r>
              <w:rPr>
                <w:rFonts w:ascii="宋体" w:hAnsi="宋体"/>
                <w:sz w:val="24"/>
                <w:szCs w:val="24"/>
              </w:rPr>
              <w:t>及其应用</w:t>
            </w:r>
          </w:p>
        </w:tc>
        <w:tc>
          <w:tcPr>
            <w:tcW w:w="5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（1）DNA变性和复性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（2）核酸杂交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（3）核酸的紫外线吸收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4.RNA结构与功能</w:t>
            </w:r>
          </w:p>
        </w:tc>
        <w:tc>
          <w:tcPr>
            <w:tcW w:w="5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（1）mRNA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（2）tRNA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（3）rRNA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（4）其他RNA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5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三、酶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1.酶的催化作用</w:t>
            </w:r>
          </w:p>
        </w:tc>
        <w:tc>
          <w:tcPr>
            <w:tcW w:w="5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（1）酶的分子结构与催化作用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（2）酶促反应的特点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（3）酶-底物复合物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2.辅酶与酶辅助因子</w:t>
            </w:r>
          </w:p>
        </w:tc>
        <w:tc>
          <w:tcPr>
            <w:tcW w:w="5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（1）维生素与辅酶的关系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（2）辅酶作用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（3）金属离子作用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3.酶促反应动力学</w:t>
            </w:r>
          </w:p>
        </w:tc>
        <w:tc>
          <w:tcPr>
            <w:tcW w:w="5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（1）Km和Vmax的概念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（2）最适pH</w:t>
            </w:r>
            <w:r>
              <w:rPr>
                <w:rFonts w:hint="eastAsia" w:ascii="宋体" w:hAnsi="宋体"/>
                <w:sz w:val="24"/>
                <w:szCs w:val="24"/>
              </w:rPr>
              <w:t>、</w:t>
            </w:r>
            <w:r>
              <w:rPr>
                <w:rFonts w:ascii="宋体" w:hAnsi="宋体"/>
                <w:sz w:val="24"/>
                <w:szCs w:val="24"/>
              </w:rPr>
              <w:t>最适温度</w:t>
            </w:r>
            <w:r>
              <w:rPr>
                <w:rFonts w:hint="eastAsia" w:ascii="宋体" w:hAnsi="宋体"/>
                <w:sz w:val="24"/>
                <w:szCs w:val="24"/>
              </w:rPr>
              <w:t>和酶浓度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4.抑制剂与激活剂</w:t>
            </w:r>
          </w:p>
        </w:tc>
        <w:tc>
          <w:tcPr>
            <w:tcW w:w="5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（1）不可逆抑制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（2）可逆性抑制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（3）激活剂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5.酶活性的调节</w:t>
            </w:r>
          </w:p>
        </w:tc>
        <w:tc>
          <w:tcPr>
            <w:tcW w:w="5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（1）别构调节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（2）共价修饰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（3）酶原激活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（4）同工酶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6.核酶</w:t>
            </w:r>
          </w:p>
        </w:tc>
        <w:tc>
          <w:tcPr>
            <w:tcW w:w="5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核酶的概念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5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四、糖代谢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1.糖的分解代谢</w:t>
            </w:r>
          </w:p>
        </w:tc>
        <w:tc>
          <w:tcPr>
            <w:tcW w:w="5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（1）糖酵解的基本途径、关键酶和生理意义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（2）糖有氧氧化的基本途径</w:t>
            </w:r>
            <w:r>
              <w:rPr>
                <w:rFonts w:hint="eastAsia" w:ascii="宋体" w:hAnsi="宋体"/>
                <w:sz w:val="24"/>
                <w:szCs w:val="24"/>
              </w:rPr>
              <w:t>、关键酶和生理意义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（3）三羧酸循环的生理意义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2.糖原的合成与分解</w:t>
            </w:r>
          </w:p>
        </w:tc>
        <w:tc>
          <w:tcPr>
            <w:tcW w:w="5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（1）肝糖原的合成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（2）肝糖原的分解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3.糖异生</w:t>
            </w:r>
          </w:p>
        </w:tc>
        <w:tc>
          <w:tcPr>
            <w:tcW w:w="5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（1）糖异生的基本途径和关键酶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（2）糖异生的生理意义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（3）乳酸循环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4.磷酸戊糖途径</w:t>
            </w:r>
          </w:p>
        </w:tc>
        <w:tc>
          <w:tcPr>
            <w:tcW w:w="5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（1）磷酸戊糖途径的关键酶和重要的产物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（2）磷酸戊糖途径的生理意义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5.血糖及其调节</w:t>
            </w:r>
          </w:p>
        </w:tc>
        <w:tc>
          <w:tcPr>
            <w:tcW w:w="5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（1）血糖浓度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（2）胰岛素的调节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（3）胰高血糖素的调节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（4）糖皮质激素的调节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5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五、生物氧化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1.ATP与其他高能化合物</w:t>
            </w:r>
          </w:p>
        </w:tc>
        <w:tc>
          <w:tcPr>
            <w:tcW w:w="5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（1）ATP循环与高能磷酸键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（2）ATP的利用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（3）其他高能磷酸化合物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2.氧化磷酸化</w:t>
            </w:r>
          </w:p>
        </w:tc>
        <w:tc>
          <w:tcPr>
            <w:tcW w:w="5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（1）氧化磷酸化的概念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（2）两条呼吸链的组成和排列顺序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（3）ATP合酶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（4）氧化磷酸化的调节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" w:hRule="atLeast"/>
          <w:tblCellSpacing w:w="0" w:type="dxa"/>
          <w:jc w:val="center"/>
        </w:trPr>
        <w:tc>
          <w:tcPr>
            <w:tcW w:w="1050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六、脂类代谢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1.脂类的生理功能</w:t>
            </w:r>
          </w:p>
        </w:tc>
        <w:tc>
          <w:tcPr>
            <w:tcW w:w="5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（1）储能和供能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（2）生物膜的组成成分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（3）脂类衍生物的调节作用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（4）营养必需脂酸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2.脂肪的消化与吸收</w:t>
            </w:r>
          </w:p>
        </w:tc>
        <w:tc>
          <w:tcPr>
            <w:tcW w:w="5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  <w:r>
              <w:rPr>
                <w:rFonts w:ascii="宋体" w:hAnsi="宋体"/>
                <w:sz w:val="24"/>
                <w:szCs w:val="24"/>
              </w:rPr>
              <w:t>脂肪乳化及消化所</w:t>
            </w:r>
            <w:r>
              <w:rPr>
                <w:rFonts w:hint="eastAsia" w:ascii="宋体" w:hAnsi="宋体"/>
                <w:sz w:val="24"/>
                <w:szCs w:val="24"/>
              </w:rPr>
              <w:t>需</w:t>
            </w:r>
            <w:r>
              <w:rPr>
                <w:rFonts w:ascii="宋体" w:hAnsi="宋体"/>
                <w:sz w:val="24"/>
                <w:szCs w:val="24"/>
              </w:rPr>
              <w:t xml:space="preserve">酶 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hint="eastAsia" w:ascii="宋体" w:hAnsi="宋体"/>
                <w:sz w:val="24"/>
                <w:szCs w:val="24"/>
              </w:rPr>
              <w:t>）</w:t>
            </w:r>
            <w:r>
              <w:rPr>
                <w:rFonts w:ascii="宋体" w:hAnsi="宋体"/>
                <w:sz w:val="24"/>
                <w:szCs w:val="24"/>
              </w:rPr>
              <w:t>甘油</w:t>
            </w:r>
            <w:r>
              <w:rPr>
                <w:rFonts w:hint="eastAsia" w:ascii="宋体" w:hAnsi="宋体"/>
                <w:sz w:val="24"/>
                <w:szCs w:val="24"/>
              </w:rPr>
              <w:t>一</w:t>
            </w:r>
            <w:r>
              <w:rPr>
                <w:rFonts w:ascii="宋体" w:hAnsi="宋体"/>
                <w:sz w:val="24"/>
                <w:szCs w:val="24"/>
              </w:rPr>
              <w:t>脂合成途径及乳</w:t>
            </w:r>
            <w:r>
              <w:rPr>
                <w:rFonts w:hint="eastAsia" w:ascii="宋体" w:hAnsi="宋体"/>
                <w:sz w:val="24"/>
                <w:szCs w:val="24"/>
              </w:rPr>
              <w:t>糜</w:t>
            </w:r>
            <w:r>
              <w:rPr>
                <w:rFonts w:ascii="宋体" w:hAnsi="宋体"/>
                <w:sz w:val="24"/>
                <w:szCs w:val="24"/>
              </w:rPr>
              <w:t>微粒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3.脂肪的合成代谢</w:t>
            </w:r>
          </w:p>
        </w:tc>
        <w:tc>
          <w:tcPr>
            <w:tcW w:w="5528" w:type="dxa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（1）合成的部位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（2）合成的原料 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（3）合成的基本途径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.脂</w:t>
            </w:r>
            <w:r>
              <w:rPr>
                <w:rFonts w:hint="eastAsia" w:ascii="宋体" w:hAnsi="宋体"/>
                <w:sz w:val="24"/>
                <w:szCs w:val="24"/>
              </w:rPr>
              <w:t>酸</w:t>
            </w:r>
            <w:r>
              <w:rPr>
                <w:rFonts w:ascii="宋体" w:hAnsi="宋体"/>
                <w:sz w:val="24"/>
                <w:szCs w:val="24"/>
              </w:rPr>
              <w:t>的合成代谢</w:t>
            </w:r>
          </w:p>
        </w:tc>
        <w:tc>
          <w:tcPr>
            <w:tcW w:w="5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</w:t>
            </w:r>
            <w:r>
              <w:rPr>
                <w:rFonts w:ascii="宋体" w:hAnsi="宋体"/>
                <w:sz w:val="24"/>
                <w:szCs w:val="24"/>
              </w:rPr>
              <w:t>合成的部位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</w:t>
            </w:r>
            <w:r>
              <w:rPr>
                <w:rFonts w:ascii="宋体" w:hAnsi="宋体"/>
                <w:sz w:val="24"/>
                <w:szCs w:val="24"/>
              </w:rPr>
              <w:t>合成的原料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5.脂肪的分解代谢</w:t>
            </w:r>
          </w:p>
        </w:tc>
        <w:tc>
          <w:tcPr>
            <w:tcW w:w="5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（1）脂肪动员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（2）脂肪酸β-氧化的基本过程 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（3）酮体的生成、利用和生理意义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6.甘油磷脂代谢</w:t>
            </w:r>
          </w:p>
        </w:tc>
        <w:tc>
          <w:tcPr>
            <w:tcW w:w="5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（1）甘油磷脂的基本结构与分类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（2）合成部位和合成原料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left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7.胆固</w:t>
            </w:r>
            <w:r>
              <w:rPr>
                <w:rFonts w:hint="eastAsia" w:ascii="宋体" w:hAnsi="宋体"/>
                <w:sz w:val="24"/>
                <w:szCs w:val="24"/>
              </w:rPr>
              <w:t>醇</w:t>
            </w:r>
            <w:r>
              <w:rPr>
                <w:rFonts w:ascii="宋体" w:hAnsi="宋体"/>
                <w:sz w:val="24"/>
                <w:szCs w:val="24"/>
              </w:rPr>
              <w:t>代谢</w:t>
            </w:r>
          </w:p>
        </w:tc>
        <w:tc>
          <w:tcPr>
            <w:tcW w:w="5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（1）胆固醇的合成部位、原料和关键酶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（2）胆固醇合成的调节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（3）胆固醇的转化及去路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8.血浆脂蛋白代谢</w:t>
            </w:r>
          </w:p>
        </w:tc>
        <w:tc>
          <w:tcPr>
            <w:tcW w:w="5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（1）血脂及其组成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（2）血浆脂蛋白的分类及功能 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（3）高脂蛋白血症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5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七、氨基酸代谢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1.蛋白质的生理功能及营养作用</w:t>
            </w:r>
          </w:p>
        </w:tc>
        <w:tc>
          <w:tcPr>
            <w:tcW w:w="5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（1）氨基酸和蛋白质的生理功能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（2）营养必需氨基酸的概念和种类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（3）氮平衡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2.蛋白质在肠道的消化、吸收及腐败作用</w:t>
            </w:r>
          </w:p>
        </w:tc>
        <w:tc>
          <w:tcPr>
            <w:tcW w:w="5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（1）蛋白酶在消化中的作用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（2）氨基酸的吸收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（3）蛋白质的腐败作用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3.氨基酸的一般代谢</w:t>
            </w:r>
          </w:p>
        </w:tc>
        <w:tc>
          <w:tcPr>
            <w:tcW w:w="5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（1）转氨酶作用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（2）脱氨基作用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（3）α-酮酸的代谢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4.氨的代谢</w:t>
            </w:r>
          </w:p>
        </w:tc>
        <w:tc>
          <w:tcPr>
            <w:tcW w:w="5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（1）氨的来源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（2）氨的转运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（3）氨的去路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5.个别氨基酸的代谢</w:t>
            </w:r>
          </w:p>
        </w:tc>
        <w:tc>
          <w:tcPr>
            <w:tcW w:w="5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（1）氨基酸的脱羧基作用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（2）一碳单位的概念、来源、载体和意义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（3）甲硫氨酸循环、SAM、PAPS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（4）苯丙氨酸和酪氨酸代谢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5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八、核苷酸代谢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1.核苷酸代谢</w:t>
            </w:r>
          </w:p>
        </w:tc>
        <w:tc>
          <w:tcPr>
            <w:tcW w:w="5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（1）两条嘌呤核苷酸合成途径的原料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（2）嘌呤核苷酸的分解代谢产物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（3）两条嘧啶核苷酸合成途径的原料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（4）嘧啶核苷酸的分解代谢产物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2.核苷酸代谢的调节</w:t>
            </w:r>
          </w:p>
        </w:tc>
        <w:tc>
          <w:tcPr>
            <w:tcW w:w="5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（1）核苷酸合成途径的主要调节酶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（2）抗核苷酸代谢药物的生化机制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九、遗传信息的传递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1.遗传信息传递概述</w:t>
            </w:r>
          </w:p>
        </w:tc>
        <w:tc>
          <w:tcPr>
            <w:tcW w:w="5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中心法则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5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2.DNA的生物合成</w:t>
            </w:r>
          </w:p>
        </w:tc>
        <w:tc>
          <w:tcPr>
            <w:tcW w:w="5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（1）DNA生物合成的概念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（2）DNA的复制过程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（3）逆转录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（4）DNA的损伤与修复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3.RNA的生物合成</w:t>
            </w:r>
          </w:p>
        </w:tc>
        <w:tc>
          <w:tcPr>
            <w:tcW w:w="5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（1）RNA生物合成的概念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（2）转录体系的组成及转录过程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（3）转录后加工过程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十、蛋白质生物合成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蛋白质生物合成的概述</w:t>
            </w:r>
          </w:p>
        </w:tc>
        <w:tc>
          <w:tcPr>
            <w:tcW w:w="5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（1）蛋白质生物合成的概念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（2）蛋白质生物合成体系和遗传密码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（3）蛋白质生物合成的基本过程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（4）蛋白质生物合成与医学的关系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5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十一、基因表达调控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1.基因表达调控的概述</w:t>
            </w:r>
          </w:p>
        </w:tc>
        <w:tc>
          <w:tcPr>
            <w:tcW w:w="5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（1）基因表达及调控的</w:t>
            </w:r>
            <w:r>
              <w:rPr>
                <w:rFonts w:hint="eastAsia" w:ascii="宋体" w:hAnsi="宋体"/>
                <w:sz w:val="24"/>
                <w:szCs w:val="24"/>
              </w:rPr>
              <w:t>概念和</w:t>
            </w:r>
            <w:r>
              <w:rPr>
                <w:rFonts w:ascii="宋体" w:hAnsi="宋体"/>
                <w:sz w:val="24"/>
                <w:szCs w:val="24"/>
              </w:rPr>
              <w:t>意义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（2）基因表达的时空性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（3）基因的组成性表达、诱导与阻遏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（4）基因表达的多级调控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（5）基因表达调控的基本要素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2.基因表达调控的基本原理</w:t>
            </w:r>
          </w:p>
        </w:tc>
        <w:tc>
          <w:tcPr>
            <w:tcW w:w="5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（1）原核基因表达调控（乳糖操纵子）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（2）真核基因表达调控（顺式作用元件、反式作用因子）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5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十二、信号转导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</w:t>
            </w:r>
            <w:r>
              <w:rPr>
                <w:rFonts w:hint="eastAsia" w:ascii="宋体" w:hAnsi="宋体"/>
                <w:sz w:val="24"/>
                <w:szCs w:val="24"/>
              </w:rPr>
              <w:t>信号分子</w:t>
            </w:r>
          </w:p>
        </w:tc>
        <w:tc>
          <w:tcPr>
            <w:tcW w:w="5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（1）概念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（2）分类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 受体</w:t>
            </w:r>
            <w:r>
              <w:rPr>
                <w:rFonts w:hint="eastAsia" w:ascii="宋体" w:hAnsi="宋体"/>
                <w:sz w:val="24"/>
                <w:szCs w:val="24"/>
              </w:rPr>
              <w:t>和信号转导分子</w:t>
            </w:r>
          </w:p>
        </w:tc>
        <w:tc>
          <w:tcPr>
            <w:tcW w:w="5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（1）受体分类和作用特点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（2）G蛋白</w:t>
            </w:r>
          </w:p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（3）蛋白激酶和蛋白磷酸酶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3.膜受体介导的信号转导机制</w:t>
            </w:r>
          </w:p>
        </w:tc>
        <w:tc>
          <w:tcPr>
            <w:tcW w:w="5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（1）蛋白激酶A通路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（2）蛋白激酶C通路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（3）蛋白酪氨酸激酶通路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4.胞内受体介导的信号转导机制</w:t>
            </w:r>
          </w:p>
        </w:tc>
        <w:tc>
          <w:tcPr>
            <w:tcW w:w="5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类固醇激素和甲状腺素的作用机制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5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十三、重组DNA技术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1.重组DNA技术的概述</w:t>
            </w:r>
          </w:p>
        </w:tc>
        <w:tc>
          <w:tcPr>
            <w:tcW w:w="5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（1）重组DNA技术相关的概念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（2）基因工程的基本原理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8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2.基因工程与医学</w:t>
            </w:r>
          </w:p>
        </w:tc>
        <w:tc>
          <w:tcPr>
            <w:tcW w:w="5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（1）疾病相关基因的发现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（2）生物制药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（3）基因诊断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（4）基因治疗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5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十四、癌基因与抑癌基因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1.癌基因与抑癌基因</w:t>
            </w:r>
          </w:p>
        </w:tc>
        <w:tc>
          <w:tcPr>
            <w:tcW w:w="5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（1）癌基因的概念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（2）抑癌基因的概念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2.生长因子</w:t>
            </w:r>
          </w:p>
        </w:tc>
        <w:tc>
          <w:tcPr>
            <w:tcW w:w="5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（1）生长因子的概念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（2）生长因子的作用机制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5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十五、血液生化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1.血液的化学成分</w:t>
            </w:r>
          </w:p>
        </w:tc>
        <w:tc>
          <w:tcPr>
            <w:tcW w:w="5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（1）水和无机盐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（2）血浆蛋白质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（3）非蛋白质含氮物质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（4）不合氮的有机化合物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2.血浆蛋白质</w:t>
            </w:r>
          </w:p>
        </w:tc>
        <w:tc>
          <w:tcPr>
            <w:tcW w:w="5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（1）血浆蛋白质的分类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（2）血浆蛋白质的来源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（3）血浆蛋白质的功能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3.红细胞的代谢</w:t>
            </w:r>
          </w:p>
        </w:tc>
        <w:tc>
          <w:tcPr>
            <w:tcW w:w="5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（1）血红素合成的原料、部位和关键酶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（2）成熟红细胞的代谢特点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5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十六、肝生化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1.肝的生物转化作用</w:t>
            </w:r>
          </w:p>
        </w:tc>
        <w:tc>
          <w:tcPr>
            <w:tcW w:w="5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（1）肝生物转化的概念和特点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（2）生物转化的反应类型及酶系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（3）影响肝脏生物转化作用的因素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8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2.胆汁酸代谢</w:t>
            </w:r>
          </w:p>
        </w:tc>
        <w:tc>
          <w:tcPr>
            <w:tcW w:w="5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（1）胆汁酸的化学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（2）胆汁酸的代谢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（3）胆汁酸代谢的调节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blCellSpacing w:w="0" w:type="dxa"/>
          <w:jc w:val="center"/>
        </w:trPr>
        <w:tc>
          <w:tcPr>
            <w:tcW w:w="10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3.胆色素代谢</w:t>
            </w:r>
          </w:p>
        </w:tc>
        <w:tc>
          <w:tcPr>
            <w:tcW w:w="5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（1）游离胆红素和结合胆红素的性质</w:t>
            </w:r>
            <w:r>
              <w:rPr>
                <w:rFonts w:ascii="宋体" w:hAnsi="宋体"/>
                <w:sz w:val="24"/>
                <w:szCs w:val="24"/>
              </w:rPr>
              <w:br w:type="textWrapping"/>
            </w:r>
            <w:r>
              <w:rPr>
                <w:rFonts w:ascii="宋体" w:hAnsi="宋体"/>
                <w:sz w:val="24"/>
                <w:szCs w:val="24"/>
              </w:rPr>
              <w:t>（2）胆色素</w:t>
            </w:r>
            <w:r>
              <w:rPr>
                <w:rFonts w:hint="eastAsia" w:ascii="宋体" w:hAnsi="宋体"/>
                <w:sz w:val="24"/>
                <w:szCs w:val="24"/>
              </w:rPr>
              <w:t>代谢与黄疸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5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十七、维生素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1.脂溶性维生素</w:t>
            </w:r>
          </w:p>
        </w:tc>
        <w:tc>
          <w:tcPr>
            <w:tcW w:w="5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脂溶性维生素的生理功能及缺乏症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" w:hRule="atLeast"/>
          <w:tblCellSpacing w:w="0" w:type="dxa"/>
          <w:jc w:val="center"/>
        </w:trPr>
        <w:tc>
          <w:tcPr>
            <w:tcW w:w="105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2.水溶性维生素</w:t>
            </w:r>
          </w:p>
        </w:tc>
        <w:tc>
          <w:tcPr>
            <w:tcW w:w="55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水溶性维生素的生理功能及缺乏症</w:t>
            </w:r>
          </w:p>
        </w:tc>
      </w:tr>
    </w:tbl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left"/>
      <w:rPr>
        <w:rFonts w:ascii="宋体" w:hAnsi="宋体"/>
      </w:rPr>
    </w:pPr>
    <w: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>　　　　　　　　　</w:t>
    </w:r>
    <w:r>
      <w:rPr>
        <w:rFonts w:hint="eastAsia" w:ascii="宋体" w:hAnsi="宋体"/>
      </w:rPr>
      <w:t xml:space="preserve">　　 </w:t>
    </w:r>
    <w:r>
      <w:fldChar w:fldCharType="begin"/>
    </w:r>
    <w:r>
      <w:instrText xml:space="preserve"> HYPERLINK "http://www.cdeledu.com" </w:instrText>
    </w:r>
    <w:r>
      <w:fldChar w:fldCharType="separate"/>
    </w:r>
    <w:r>
      <w:rPr>
        <w:rStyle w:val="6"/>
        <w:rFonts w:hint="eastAsia" w:ascii="宋体" w:hAnsi="宋体"/>
      </w:rPr>
      <w:t>正保远程教育</w:t>
    </w:r>
    <w:r>
      <w:rPr>
        <w:rStyle w:val="6"/>
        <w:rFonts w:hint="eastAsia" w:ascii="宋体" w:hAnsi="宋体"/>
      </w:rPr>
      <w:fldChar w:fldCharType="end"/>
    </w:r>
    <w:r>
      <w:rPr>
        <w:rFonts w:hint="eastAsia" w:ascii="宋体" w:hAnsi="宋体"/>
      </w:rPr>
      <w:t>（美国纽交所上市公司　代码：DL）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2103B"/>
    <w:rsid w:val="002E4367"/>
    <w:rsid w:val="0031351A"/>
    <w:rsid w:val="00670E90"/>
    <w:rsid w:val="007A28F7"/>
    <w:rsid w:val="009F52FF"/>
    <w:rsid w:val="00C37BBB"/>
    <w:rsid w:val="00C533B1"/>
    <w:rsid w:val="00CE7E89"/>
    <w:rsid w:val="00D86AE6"/>
    <w:rsid w:val="00DE2D42"/>
    <w:rsid w:val="00F2103B"/>
    <w:rsid w:val="71E43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Hyperlink"/>
    <w:semiHidden/>
    <w:unhideWhenUsed/>
    <w:uiPriority w:val="99"/>
    <w:rPr>
      <w:color w:val="0000FF"/>
      <w:u w:val="single"/>
    </w:rPr>
  </w:style>
  <w:style w:type="character" w:customStyle="1" w:styleId="8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9">
    <w:name w:val="页脚 Char"/>
    <w:basedOn w:val="5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5"/>
    <w:link w:val="2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437</Words>
  <Characters>2497</Characters>
  <Lines>20</Lines>
  <Paragraphs>5</Paragraphs>
  <TotalTime>0</TotalTime>
  <ScaleCrop>false</ScaleCrop>
  <LinksUpToDate>false</LinksUpToDate>
  <CharactersWithSpaces>2929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2017-03-21T02:26:00Z</dcterms:created>
  <dc:creator>DELL</dc:creator>
  <cp:lastModifiedBy>慕妍花</cp:lastModifiedBy>
  <dcterms:modified xsi:type="dcterms:W3CDTF">2018-02-09T05:34:47Z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