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17"/>
          <w:szCs w:val="1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17"/>
          <w:szCs w:val="17"/>
          <w:bdr w:val="none" w:color="auto" w:sz="0" w:space="0"/>
          <w:shd w:val="clear" w:fill="FFFFFF"/>
        </w:rPr>
        <w:t>本科岗位需求表</w:t>
      </w:r>
    </w:p>
    <w:tbl>
      <w:tblPr>
        <w:tblW w:w="830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1"/>
        <w:gridCol w:w="2811"/>
        <w:gridCol w:w="1031"/>
        <w:gridCol w:w="654"/>
        <w:gridCol w:w="24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科室</w:t>
            </w:r>
          </w:p>
        </w:tc>
        <w:tc>
          <w:tcPr>
            <w:tcW w:w="28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所需专业</w:t>
            </w:r>
          </w:p>
        </w:tc>
        <w:tc>
          <w:tcPr>
            <w:tcW w:w="1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6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   人数</w:t>
            </w:r>
          </w:p>
        </w:tc>
        <w:tc>
          <w:tcPr>
            <w:tcW w:w="24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总务科</w:t>
            </w:r>
          </w:p>
        </w:tc>
        <w:tc>
          <w:tcPr>
            <w:tcW w:w="2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机械制造、电气工程、机电一体化及，环境工程，暖通工程及相关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全日制本科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技术岗待遇，试岗2周差额录取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呼吸内科技师岗</w:t>
            </w:r>
          </w:p>
        </w:tc>
        <w:tc>
          <w:tcPr>
            <w:tcW w:w="2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全日制本科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技术岗待遇，试岗2周差额录取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检验科</w:t>
            </w:r>
          </w:p>
        </w:tc>
        <w:tc>
          <w:tcPr>
            <w:tcW w:w="2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医学检验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全日制本科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技术岗待遇，试岗2周差额录取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血液内科实验室</w:t>
            </w:r>
          </w:p>
        </w:tc>
        <w:tc>
          <w:tcPr>
            <w:tcW w:w="2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医学检验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全日制本科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技术岗待遇，试岗2周差额录取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康复医学科技师岗</w:t>
            </w:r>
          </w:p>
        </w:tc>
        <w:tc>
          <w:tcPr>
            <w:tcW w:w="2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康复治疗技术、针灸推拿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全日制本科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技术岗待遇，试岗2周差额录取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肿瘤科放疗技师岗</w:t>
            </w:r>
          </w:p>
        </w:tc>
        <w:tc>
          <w:tcPr>
            <w:tcW w:w="2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医学影像学、生物医学工程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全日制本科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技术岗待遇，试岗2周差额录取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放射科技师岗</w:t>
            </w:r>
          </w:p>
        </w:tc>
        <w:tc>
          <w:tcPr>
            <w:tcW w:w="2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全日制本科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技术岗待遇，试岗2周差额录取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坝区分院</w:t>
            </w:r>
          </w:p>
        </w:tc>
        <w:tc>
          <w:tcPr>
            <w:tcW w:w="2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全日制本科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有执业医师优先，试岗2周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坝区分院</w:t>
            </w:r>
          </w:p>
        </w:tc>
        <w:tc>
          <w:tcPr>
            <w:tcW w:w="2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针灸推拿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全日制本科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有执业医师优先，试岗2周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A15308"/>
    <w:rsid w:val="32A1530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2018-01-27T02:12:00Z</dcterms:created>
  <dc:creator>ASUS</dc:creator>
  <cp:lastModifiedBy>ASUS</cp:lastModifiedBy>
  <dcterms:modified xsi:type="dcterms:W3CDTF">2018-01-27T02:12:41Z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