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6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61"/>
        <w:gridCol w:w="820"/>
        <w:gridCol w:w="4185"/>
        <w:gridCol w:w="2078"/>
        <w:gridCol w:w="1337"/>
        <w:gridCol w:w="1079"/>
      </w:tblGrid>
      <w:tr w:rsidR="000454F1" w:rsidRPr="000454F1" w:rsidTr="000454F1">
        <w:trPr>
          <w:trHeight w:val="1290"/>
          <w:tblCellSpacing w:w="0" w:type="dxa"/>
          <w:jc w:val="center"/>
        </w:trPr>
        <w:tc>
          <w:tcPr>
            <w:tcW w:w="1005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2017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年鞍山市卫生（中医）</w:t>
            </w:r>
            <w:proofErr w:type="gramStart"/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系列副</w:t>
            </w:r>
            <w:proofErr w:type="gramEnd"/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高级专业技术资格评审委员会评审通过人员名单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报评专业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评审级别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通过状态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于淼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鞍山市肿瘤医院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Z35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中药药剂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市其它副高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赵杰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鞍山市肿瘤医院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Z35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中药药剂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市其它副高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田姝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鞍山市双山医院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Z35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中药药剂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市其它副高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魏祥坤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鞍山市中医院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Z04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肾内科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市其它副高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proofErr w:type="gramStart"/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巴丽君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中国医科大学附属第一医院鞍山医院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Z09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普通内科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市其它副高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李</w:t>
            </w:r>
            <w:proofErr w:type="gramStart"/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世</w:t>
            </w:r>
            <w:proofErr w:type="gramEnd"/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鞍山市第三医院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Z22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骨伤科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市其它副高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李爽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鞍山市第三医院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Z09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普通内科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市其它副高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刘晓宁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鞍山市长大医院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Z09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普通内科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市其它副高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刘金财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鞍山市双山医院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Z35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中药药剂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市其它副高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夏庆文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海城市中医院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Z25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推拿科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县级副高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宋成华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岫岩满族自治县中心人民医院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Z22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骨伤科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县级副高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王彦秋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台安县恩良医院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Z02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呼吸内科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县级副高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李春江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海城市中医院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Z25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推拿科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县级副高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胡志国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海城市正骨医院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Z22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骨伤科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县级副高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孙亮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海城市中医院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Z08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中医神经内科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县级副高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尹少民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海城市南台中心卫生院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Z09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普通内科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proofErr w:type="gramStart"/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乡镇级副高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</w:t>
            </w:r>
          </w:p>
        </w:tc>
      </w:tr>
      <w:tr w:rsidR="000454F1" w:rsidRPr="000454F1" w:rsidTr="000454F1">
        <w:trPr>
          <w:trHeight w:val="61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张琦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海城市东四方台区医院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Z22</w:t>
            </w: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骨伤科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proofErr w:type="gramStart"/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乡镇级副高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454F1" w:rsidRPr="000454F1" w:rsidRDefault="000454F1" w:rsidP="000454F1">
            <w:pPr>
              <w:widowControl/>
              <w:spacing w:line="420" w:lineRule="atLeast"/>
              <w:jc w:val="center"/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</w:pPr>
            <w:r w:rsidRPr="000454F1">
              <w:rPr>
                <w:rFonts w:ascii="Simsun" w:eastAsia="宋体" w:hAnsi="Simsun" w:cs="宋体"/>
                <w:color w:val="585858"/>
                <w:kern w:val="0"/>
                <w:sz w:val="18"/>
                <w:szCs w:val="18"/>
              </w:rPr>
              <w:t>通过</w:t>
            </w:r>
          </w:p>
        </w:tc>
      </w:tr>
    </w:tbl>
    <w:p w:rsidR="00F86256" w:rsidRDefault="00F86256"/>
    <w:sectPr w:rsidR="00F86256" w:rsidSect="00F862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07D7" w:rsidRDefault="00E807D7" w:rsidP="000454F1">
      <w:r>
        <w:separator/>
      </w:r>
    </w:p>
  </w:endnote>
  <w:endnote w:type="continuationSeparator" w:id="0">
    <w:p w:rsidR="00E807D7" w:rsidRDefault="00E807D7" w:rsidP="000454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07D7" w:rsidRDefault="00E807D7" w:rsidP="000454F1">
      <w:r>
        <w:separator/>
      </w:r>
    </w:p>
  </w:footnote>
  <w:footnote w:type="continuationSeparator" w:id="0">
    <w:p w:rsidR="00E807D7" w:rsidRDefault="00E807D7" w:rsidP="000454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54F1"/>
    <w:rsid w:val="000454F1"/>
    <w:rsid w:val="00E807D7"/>
    <w:rsid w:val="00F86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2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5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54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54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54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0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2017-12-28T09:17:00Z</dcterms:created>
  <dcterms:modified xsi:type="dcterms:W3CDTF">2017-12-28T09:18:00Z</dcterms:modified>
</cp:coreProperties>
</file>