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98C" w:rsidRPr="0043198C" w:rsidRDefault="0043198C" w:rsidP="0043198C">
      <w:pPr>
        <w:widowControl/>
        <w:wordWrap w:val="0"/>
        <w:spacing w:before="151" w:after="151" w:line="45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3198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附件3</w:t>
      </w:r>
    </w:p>
    <w:p w:rsidR="0043198C" w:rsidRPr="0043198C" w:rsidRDefault="0043198C" w:rsidP="0043198C">
      <w:pPr>
        <w:widowControl/>
        <w:wordWrap w:val="0"/>
        <w:spacing w:before="151" w:after="151" w:line="45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3198C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</w:rPr>
        <w:t>武汉市2017年事业单位专项招聘岗位一览表（武汉市第九医院）</w:t>
      </w:r>
    </w:p>
    <w:p w:rsidR="0043198C" w:rsidRPr="0043198C" w:rsidRDefault="0043198C" w:rsidP="0043198C">
      <w:pPr>
        <w:widowControl/>
        <w:wordWrap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8"/>
        <w:gridCol w:w="2216"/>
        <w:gridCol w:w="844"/>
        <w:gridCol w:w="2147"/>
        <w:gridCol w:w="793"/>
        <w:gridCol w:w="794"/>
        <w:gridCol w:w="794"/>
        <w:gridCol w:w="960"/>
        <w:gridCol w:w="1514"/>
        <w:gridCol w:w="2474"/>
      </w:tblGrid>
      <w:tr w:rsidR="0043198C" w:rsidRPr="0043198C" w:rsidTr="0043198C">
        <w:trPr>
          <w:trHeight w:val="587"/>
          <w:jc w:val="center"/>
        </w:trPr>
        <w:tc>
          <w:tcPr>
            <w:tcW w:w="1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5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招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聘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条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件</w:t>
            </w:r>
          </w:p>
        </w:tc>
      </w:tr>
      <w:tr w:rsidR="0043198C" w:rsidRPr="0043198C" w:rsidTr="0043198C">
        <w:trPr>
          <w:trHeight w:val="4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最高年龄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最低学历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最低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Cs w:val="21"/>
              </w:rPr>
              <w:t>其他</w:t>
            </w:r>
          </w:p>
        </w:tc>
      </w:tr>
      <w:tr w:rsidR="0043198C" w:rsidRPr="0043198C" w:rsidTr="0043198C">
        <w:trPr>
          <w:trHeight w:val="877"/>
          <w:jc w:val="center"/>
        </w:trPr>
        <w:tc>
          <w:tcPr>
            <w:tcW w:w="16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青山区卫生和计划生育委员会</w:t>
            </w:r>
          </w:p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武汉市第九医院</w:t>
            </w:r>
          </w:p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呼吸内科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24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1、须具有高级专业技术任职资格或取得博士学历学位，且为本单位科室负责人或市级及以上课题(团队)负责人。</w:t>
            </w:r>
          </w:p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2、对于在权威期刊上发表本专业论文，或在专业领域获得省级及以上表彰的，可放宽到具有中级专业技术任职资格，最高年龄40岁。</w:t>
            </w:r>
          </w:p>
          <w:p w:rsidR="0043198C" w:rsidRPr="0043198C" w:rsidRDefault="0043198C" w:rsidP="0043198C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3198C" w:rsidRPr="0043198C" w:rsidTr="0043198C">
        <w:trPr>
          <w:trHeight w:val="87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消化内科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198C" w:rsidRPr="0043198C" w:rsidTr="0043198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98C" w:rsidRPr="0043198C" w:rsidRDefault="0043198C" w:rsidP="0043198C">
            <w:pPr>
              <w:widowControl/>
              <w:spacing w:line="11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康复科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中医骨</w:t>
            </w:r>
            <w:proofErr w:type="gramStart"/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伤科学</w:t>
            </w:r>
            <w:proofErr w:type="gramEnd"/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或针灸推拿学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198C" w:rsidRPr="0043198C" w:rsidTr="0043198C">
        <w:trPr>
          <w:trHeight w:val="48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98C" w:rsidRPr="0043198C" w:rsidRDefault="0043198C" w:rsidP="0043198C">
            <w:pPr>
              <w:widowControl/>
              <w:spacing w:line="11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ind w:left="120" w:hanging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骨科</w:t>
            </w:r>
            <w:r w:rsidRPr="004319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</w:t>
            </w: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3198C" w:rsidRPr="0043198C" w:rsidRDefault="0043198C" w:rsidP="0043198C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198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98C" w:rsidRPr="0043198C" w:rsidRDefault="0043198C" w:rsidP="004319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E5E20" w:rsidRDefault="00CE5E20" w:rsidP="0043198C"/>
    <w:sectPr w:rsidR="00CE5E20" w:rsidSect="004319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4E04" w:rsidRDefault="00254E04" w:rsidP="0043198C">
      <w:r>
        <w:separator/>
      </w:r>
    </w:p>
  </w:endnote>
  <w:endnote w:type="continuationSeparator" w:id="0">
    <w:p w:rsidR="00254E04" w:rsidRDefault="00254E04" w:rsidP="004319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4E04" w:rsidRDefault="00254E04" w:rsidP="0043198C">
      <w:r>
        <w:separator/>
      </w:r>
    </w:p>
  </w:footnote>
  <w:footnote w:type="continuationSeparator" w:id="0">
    <w:p w:rsidR="00254E04" w:rsidRDefault="00254E04" w:rsidP="004319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98C"/>
    <w:rsid w:val="00254E04"/>
    <w:rsid w:val="0043198C"/>
    <w:rsid w:val="00CE5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E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19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19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9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9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0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42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43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2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400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2017-11-29T06:54:00Z</dcterms:created>
  <dcterms:modified xsi:type="dcterms:W3CDTF">2017-11-29T06:54:00Z</dcterms:modified>
</cp:coreProperties>
</file>