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招聘岗位、人数及条件</w:t>
      </w:r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本次招聘临床、医学影像、护理3个专业技术岗位，接收应届毕业生。</w:t>
      </w:r>
    </w:p>
    <w:tbl>
      <w:tblPr>
        <w:tblpPr w:vertAnchor="text" w:tblpXSpec="left"/>
        <w:tblW w:w="1053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500"/>
        <w:gridCol w:w="1413"/>
        <w:gridCol w:w="1556"/>
        <w:gridCol w:w="2120"/>
        <w:gridCol w:w="3179"/>
      </w:tblGrid>
      <w:tr>
        <w:tblPrEx>
          <w:shd w:val="clear" w:color="auto" w:fill="FFFFFF"/>
          <w:tblLayout w:type="fixed"/>
        </w:tblPrEx>
        <w:trPr>
          <w:trHeight w:val="900" w:hRule="atLeast"/>
        </w:trPr>
        <w:tc>
          <w:tcPr>
            <w:tcW w:w="7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4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5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</w:t>
            </w:r>
            <w:r>
              <w:rPr>
                <w:rFonts w:ascii="Calibri" w:hAnsi="Calibri" w:cs="Calibri" w:eastAsiaTheme="minorEastAsia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历</w:t>
            </w:r>
          </w:p>
        </w:tc>
        <w:tc>
          <w:tcPr>
            <w:tcW w:w="21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所需专业</w:t>
            </w:r>
          </w:p>
        </w:tc>
        <w:tc>
          <w:tcPr>
            <w:tcW w:w="31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要求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内科医师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7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外科医师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CT诊断医师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影像诊断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彩超科医师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影像诊断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护士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中专以上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护理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647EA"/>
    <w:rsid w:val="5A6647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2017-11-07T02:47:00Z</dcterms:created>
  <dc:creator>ASUS</dc:creator>
  <cp:lastModifiedBy>ASUS</cp:lastModifiedBy>
  <dcterms:modified xsi:type="dcterms:W3CDTF">2017-11-07T02:47:57Z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