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519" w:type="dxa"/>
        <w:tblCellSpacing w:w="0" w:type="dxa"/>
        <w:tblInd w:w="1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1"/>
        <w:gridCol w:w="941"/>
        <w:gridCol w:w="1541"/>
        <w:gridCol w:w="941"/>
        <w:gridCol w:w="1301"/>
        <w:gridCol w:w="1301"/>
        <w:gridCol w:w="1301"/>
        <w:gridCol w:w="1301"/>
        <w:gridCol w:w="94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  <w:tblCellSpacing w:w="0" w:type="dxa"/>
        </w:trPr>
        <w:tc>
          <w:tcPr>
            <w:tcW w:w="10519" w:type="dxa"/>
            <w:gridSpan w:val="9"/>
            <w:tcBorders>
              <w:top w:val="single" w:color="888888" w:sz="4" w:space="0"/>
              <w:left w:val="single" w:color="888888" w:sz="4" w:space="0"/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2017年</w:t>
            </w:r>
            <w:r>
              <w:rPr>
                <w:rFonts w:hint="eastAsia" w:ascii="宋体" w:hAnsi="宋体" w:eastAsia="宋体" w:cs="宋体"/>
                <w:caps w:val="0"/>
                <w:spacing w:val="0"/>
                <w:bdr w:val="none" w:color="auto" w:sz="0" w:space="0"/>
              </w:rPr>
              <w:t>青海省第四人民医院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aps w:val="0"/>
                <w:spacing w:val="0"/>
                <w:bdr w:val="none" w:color="auto" w:sz="0" w:space="0"/>
              </w:rPr>
              <w:t>公开招聘编制外工作人员递补人员总成绩及进入体检考察人员名单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10519" w:type="dxa"/>
            <w:gridSpan w:val="9"/>
            <w:tcBorders>
              <w:left w:val="single" w:color="888888" w:sz="4" w:space="0"/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tblCellSpacing w:w="0" w:type="dxa"/>
        </w:trPr>
        <w:tc>
          <w:tcPr>
            <w:tcW w:w="951" w:type="dxa"/>
            <w:tcBorders>
              <w:left w:val="single" w:color="888888" w:sz="4" w:space="0"/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94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4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4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30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笔试占70%</w:t>
            </w:r>
          </w:p>
        </w:tc>
        <w:tc>
          <w:tcPr>
            <w:tcW w:w="130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30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面试占30%</w:t>
            </w:r>
          </w:p>
        </w:tc>
        <w:tc>
          <w:tcPr>
            <w:tcW w:w="130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94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tblCellSpacing w:w="0" w:type="dxa"/>
        </w:trPr>
        <w:tc>
          <w:tcPr>
            <w:tcW w:w="951" w:type="dxa"/>
            <w:tcBorders>
              <w:left w:val="single" w:color="888888" w:sz="4" w:space="0"/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4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付蓉</w:t>
            </w:r>
          </w:p>
        </w:tc>
        <w:tc>
          <w:tcPr>
            <w:tcW w:w="154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2017738</w:t>
            </w:r>
          </w:p>
        </w:tc>
        <w:tc>
          <w:tcPr>
            <w:tcW w:w="94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30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47.60</w:t>
            </w:r>
          </w:p>
        </w:tc>
        <w:tc>
          <w:tcPr>
            <w:tcW w:w="130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30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23.40</w:t>
            </w:r>
          </w:p>
        </w:tc>
        <w:tc>
          <w:tcPr>
            <w:tcW w:w="130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94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进入体检考察(依次递补)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tblCellSpacing w:w="0" w:type="dxa"/>
        </w:trPr>
        <w:tc>
          <w:tcPr>
            <w:tcW w:w="951" w:type="dxa"/>
            <w:tcBorders>
              <w:left w:val="single" w:color="888888" w:sz="4" w:space="0"/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4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赵家钰</w:t>
            </w:r>
          </w:p>
        </w:tc>
        <w:tc>
          <w:tcPr>
            <w:tcW w:w="154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2017805</w:t>
            </w:r>
          </w:p>
        </w:tc>
        <w:tc>
          <w:tcPr>
            <w:tcW w:w="94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0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44.80</w:t>
            </w:r>
          </w:p>
        </w:tc>
        <w:tc>
          <w:tcPr>
            <w:tcW w:w="130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87.20</w:t>
            </w:r>
          </w:p>
        </w:tc>
        <w:tc>
          <w:tcPr>
            <w:tcW w:w="130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26.16</w:t>
            </w:r>
          </w:p>
        </w:tc>
        <w:tc>
          <w:tcPr>
            <w:tcW w:w="130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70.96</w:t>
            </w:r>
          </w:p>
        </w:tc>
        <w:tc>
          <w:tcPr>
            <w:tcW w:w="94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进入体检考察(依次递补)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tblCellSpacing w:w="0" w:type="dxa"/>
        </w:trPr>
        <w:tc>
          <w:tcPr>
            <w:tcW w:w="951" w:type="dxa"/>
            <w:tcBorders>
              <w:left w:val="single" w:color="888888" w:sz="4" w:space="0"/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4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朱程丽</w:t>
            </w:r>
          </w:p>
        </w:tc>
        <w:tc>
          <w:tcPr>
            <w:tcW w:w="154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2017733</w:t>
            </w:r>
          </w:p>
        </w:tc>
        <w:tc>
          <w:tcPr>
            <w:tcW w:w="94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30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30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130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24.54</w:t>
            </w:r>
          </w:p>
        </w:tc>
        <w:tc>
          <w:tcPr>
            <w:tcW w:w="130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70.74</w:t>
            </w:r>
          </w:p>
        </w:tc>
        <w:tc>
          <w:tcPr>
            <w:tcW w:w="941" w:type="dxa"/>
            <w:tcBorders>
              <w:bottom w:val="single" w:color="888888" w:sz="4" w:space="0"/>
              <w:right w:val="single" w:color="888888" w:sz="4" w:space="0"/>
            </w:tcBorders>
            <w:shd w:val="clear" w:color="auto" w:fill="FFFFFF"/>
            <w:tcMar>
              <w:top w:w="63" w:type="dxa"/>
              <w:left w:w="188" w:type="dxa"/>
              <w:bottom w:w="63" w:type="dxa"/>
              <w:right w:w="1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13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进入体检考察(依次递补)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790228"/>
    <w:rsid w:val="1E7902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2017-11-02T01:28:00Z</dcterms:created>
  <dc:creator>ASUS</dc:creator>
  <cp:lastModifiedBy>ASUS</cp:lastModifiedBy>
  <dcterms:modified xsi:type="dcterms:W3CDTF">2017-11-02T01:28:54Z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