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4158" w:right="0" w:hanging="3520"/>
        <w:jc w:val="both"/>
        <w:rPr>
          <w:rFonts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4158" w:right="0" w:hanging="35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  <w:r>
        <w:rPr>
          <w:rFonts w:ascii="黑体" w:hAnsi="宋体" w:eastAsia="黑体" w:cs="黑体"/>
          <w:sz w:val="24"/>
          <w:szCs w:val="24"/>
        </w:rPr>
        <w:t>河南省省直事业单位</w:t>
      </w:r>
      <w:r>
        <w:rPr>
          <w:rFonts w:hint="eastAsia" w:ascii="黑体" w:hAnsi="宋体" w:eastAsia="黑体" w:cs="黑体"/>
          <w:sz w:val="24"/>
          <w:szCs w:val="24"/>
        </w:rPr>
        <w:t>2017年公开招聘核减、核消岗位情况表</w:t>
      </w:r>
    </w:p>
    <w:tbl>
      <w:tblPr>
        <w:tblW w:w="849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835"/>
        <w:gridCol w:w="992"/>
        <w:gridCol w:w="707"/>
        <w:gridCol w:w="708"/>
        <w:gridCol w:w="708"/>
        <w:gridCol w:w="708"/>
        <w:gridCol w:w="7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28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招聘单位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岗位代码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计划招聘人数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缴费确认人数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核减核消岗位人数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现保留招聘人数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核减、核消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sz w:val="20"/>
                <w:szCs w:val="20"/>
              </w:rPr>
              <w:t>河南省农业厅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河南省农业对外经济合作中心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780102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河南省农业遥感监测中心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790101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河南省卫生和计划生育委员会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省红十字血液中心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020301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020302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河南省职业病防治研究院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060301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060303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060304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060305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河南省煤田地质局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河南省煤田地质局四队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440108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440118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440120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河南省煤田地质局二队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420101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420108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河南省煤田地质局三队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430102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430121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河南省国防科学技术工业局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河南省国防科技情报信息站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290101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中共河南省委老干部局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老干部康复医院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080305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080306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080307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080308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080309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080310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080311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河南省有色金属地质矿产局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第二地质大队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540101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第四地质大队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560101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第七地质大队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590102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地质勘查总院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600102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河南省卫生和计划生育委员会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河南省中医药研究院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010301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010303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010304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河南省民政厅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河南省洛阳荣康医院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110301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110304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河南推拿职业学院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120301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2"/>
                <w:szCs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2"/>
                <w:szCs w:val="22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2"/>
                <w:szCs w:val="22"/>
              </w:rPr>
              <w:t>核销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120302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5(其中博士2人)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3(硕士1人，博士2人)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核减硕士1人，博士2人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120303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3(其中博士1人)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2(硕士1人，博士1人)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核减硕士1人，博士1人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120304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5(其中博士2人)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2(博士2人)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4"/>
                <w:szCs w:val="24"/>
              </w:rPr>
              <w:t>核减博士2人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120306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120311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120313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河南省卫生和计划生育委员会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河南省直属机关第二门诊部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050302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050303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050304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河南省总工会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0"/>
                <w:szCs w:val="20"/>
              </w:rPr>
              <w:t>河南省职工医院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270302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7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sz w:val="21"/>
                <w:szCs w:val="21"/>
              </w:rPr>
              <w:t>核减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tabs>
          <w:tab w:val="left" w:pos="5610"/>
        </w:tabs>
        <w:spacing w:before="0" w:beforeAutospacing="0" w:after="0" w:afterAutospacing="0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sz w:val="22"/>
          <w:szCs w:val="22"/>
        </w:rPr>
        <w:t xml:space="preserve">                                               </w:t>
      </w:r>
    </w:p>
    <w:p>
      <w:pPr>
        <w:widowControl w:val="0"/>
        <w:adjustRightInd w:val="0"/>
        <w:snapToGrid w:val="0"/>
        <w:spacing w:line="580" w:lineRule="exact"/>
        <w:ind w:firstLine="640"/>
        <w:rPr>
          <w:rFonts w:asciiTheme="minorEastAsia" w:hAnsiTheme="minorEastAsia"/>
        </w:rPr>
      </w:pPr>
      <w:bookmarkStart w:id="0" w:name="_GoBack"/>
      <w:bookmarkEnd w:id="0"/>
    </w:p>
    <w:sectPr>
      <w:footerReference r:id="rId3" w:type="default"/>
      <w:pgSz w:w="11906" w:h="16838"/>
      <w:pgMar w:top="1418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PMingLiU-ExtB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45039615"/>
    </w:sdtPr>
    <w:sdtContent>
      <w:p>
        <w:pPr>
          <w:pStyle w:val="2"/>
          <w:jc w:val="center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22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FDE"/>
    <w:rsid w:val="00003AFD"/>
    <w:rsid w:val="0001593B"/>
    <w:rsid w:val="00021C47"/>
    <w:rsid w:val="00151753"/>
    <w:rsid w:val="001E09BE"/>
    <w:rsid w:val="00210113"/>
    <w:rsid w:val="00246300"/>
    <w:rsid w:val="002E5F7F"/>
    <w:rsid w:val="0042433D"/>
    <w:rsid w:val="004A252F"/>
    <w:rsid w:val="004A4C7B"/>
    <w:rsid w:val="004B2A67"/>
    <w:rsid w:val="00507FB5"/>
    <w:rsid w:val="00526AE5"/>
    <w:rsid w:val="005A126A"/>
    <w:rsid w:val="005F0467"/>
    <w:rsid w:val="00656801"/>
    <w:rsid w:val="006A7C04"/>
    <w:rsid w:val="006E33F1"/>
    <w:rsid w:val="0070012E"/>
    <w:rsid w:val="007075B0"/>
    <w:rsid w:val="0074582B"/>
    <w:rsid w:val="0086442A"/>
    <w:rsid w:val="0087305F"/>
    <w:rsid w:val="008F2921"/>
    <w:rsid w:val="00A95B19"/>
    <w:rsid w:val="00BA2CF8"/>
    <w:rsid w:val="00CC6FBB"/>
    <w:rsid w:val="00DB08D1"/>
    <w:rsid w:val="00DB41E8"/>
    <w:rsid w:val="00DD0F17"/>
    <w:rsid w:val="00DF4C45"/>
    <w:rsid w:val="00E55E71"/>
    <w:rsid w:val="00E55F14"/>
    <w:rsid w:val="00E84014"/>
    <w:rsid w:val="00E94971"/>
    <w:rsid w:val="00F010C3"/>
    <w:rsid w:val="00F01FDE"/>
    <w:rsid w:val="00F45597"/>
    <w:rsid w:val="00F566F4"/>
    <w:rsid w:val="00F63159"/>
    <w:rsid w:val="3C4606A8"/>
    <w:rsid w:val="796C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jc w:val="both"/>
    </w:pPr>
    <w:rPr>
      <w:rFonts w:asciiTheme="minorHAnsi" w:hAnsiTheme="minorHAnsi" w:eastAsiaTheme="minorEastAsia" w:cstheme="minorBidi"/>
      <w:snapToGrid w:val="0"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6DFD6A-DEC3-4117-B49A-A6004F09E4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26</Pages>
  <Words>2367</Words>
  <Characters>13494</Characters>
  <Lines>112</Lines>
  <Paragraphs>31</Paragraphs>
  <ScaleCrop>false</ScaleCrop>
  <LinksUpToDate>false</LinksUpToDate>
  <CharactersWithSpaces>15830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2017-10-18T03:07:00Z</dcterms:created>
  <dc:creator>唐铜生</dc:creator>
  <cp:lastModifiedBy>Administrator</cp:lastModifiedBy>
  <dcterms:modified xsi:type="dcterms:W3CDTF">2017-10-19T01:33:20Z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