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CD7763" w:rsidRDefault="00505AFE" w:rsidP="00CD7763">
      <w:pPr>
        <w:jc w:val="center"/>
        <w:rPr>
          <w:rFonts w:ascii="宋体" w:hAnsi="宋体" w:hint="eastAsia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</w:t>
      </w:r>
      <w:r w:rsidR="001F6A86">
        <w:rPr>
          <w:rFonts w:ascii="宋体" w:hAnsi="宋体" w:hint="eastAsia"/>
          <w:b/>
          <w:sz w:val="28"/>
          <w:szCs w:val="28"/>
        </w:rPr>
        <w:t>2</w:t>
      </w:r>
      <w:r w:rsidR="00685BFC">
        <w:rPr>
          <w:rFonts w:ascii="宋体" w:hAnsi="宋体" w:hint="eastAsia"/>
          <w:b/>
          <w:sz w:val="28"/>
          <w:szCs w:val="28"/>
        </w:rPr>
        <w:t>1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505AFE" w:rsidRPr="00CD7763" w:rsidRDefault="00CD7763" w:rsidP="00CD7763">
      <w:pPr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A609D5">
        <w:rPr>
          <w:rFonts w:ascii="宋体" w:hAnsi="宋体" w:hint="eastAsia"/>
          <w:sz w:val="24"/>
          <w:szCs w:val="24"/>
        </w:rPr>
        <w:t>问题索引：</w:t>
      </w:r>
    </w:p>
    <w:p w:rsidR="002919B7" w:rsidRPr="00A609D5" w:rsidRDefault="00505AFE" w:rsidP="00A609D5">
      <w:pPr>
        <w:rPr>
          <w:b/>
          <w:sz w:val="24"/>
          <w:szCs w:val="24"/>
        </w:rPr>
      </w:pPr>
      <w:r w:rsidRPr="00A609D5">
        <w:rPr>
          <w:rFonts w:ascii="宋体" w:hAnsi="宋体" w:hint="eastAsia"/>
          <w:sz w:val="24"/>
          <w:szCs w:val="24"/>
        </w:rPr>
        <w:t>一、【问题】</w:t>
      </w:r>
      <w:r w:rsidR="00A609D5" w:rsidRPr="00A609D5">
        <w:rPr>
          <w:rFonts w:hint="eastAsia"/>
          <w:b/>
          <w:sz w:val="24"/>
          <w:szCs w:val="24"/>
        </w:rPr>
        <w:t>婚前卫生指导的主要内容</w:t>
      </w:r>
    </w:p>
    <w:p w:rsidR="00A609D5" w:rsidRPr="00A609D5" w:rsidRDefault="00505AFE" w:rsidP="00A609D5">
      <w:pPr>
        <w:rPr>
          <w:b/>
          <w:sz w:val="24"/>
          <w:szCs w:val="24"/>
        </w:rPr>
      </w:pPr>
      <w:r w:rsidRPr="00A609D5">
        <w:rPr>
          <w:rFonts w:ascii="宋体" w:hAnsi="宋体" w:hint="eastAsia"/>
          <w:b/>
          <w:sz w:val="24"/>
          <w:szCs w:val="24"/>
        </w:rPr>
        <w:t>二、【</w:t>
      </w:r>
      <w:r w:rsidRPr="00A609D5">
        <w:rPr>
          <w:rFonts w:ascii="宋体" w:hAnsi="宋体" w:hint="eastAsia"/>
          <w:sz w:val="24"/>
          <w:szCs w:val="24"/>
        </w:rPr>
        <w:t>问题</w:t>
      </w:r>
      <w:r w:rsidRPr="00A609D5">
        <w:rPr>
          <w:rFonts w:ascii="宋体" w:hAnsi="宋体" w:hint="eastAsia"/>
          <w:b/>
          <w:sz w:val="24"/>
          <w:szCs w:val="24"/>
        </w:rPr>
        <w:t>】</w:t>
      </w:r>
      <w:r w:rsidR="00A609D5" w:rsidRPr="00A609D5">
        <w:rPr>
          <w:rFonts w:hint="eastAsia"/>
          <w:b/>
          <w:sz w:val="24"/>
          <w:szCs w:val="24"/>
        </w:rPr>
        <w:t>婚前医学检查</w:t>
      </w:r>
    </w:p>
    <w:p w:rsidR="00F15FF6" w:rsidRPr="00A609D5" w:rsidRDefault="005B7C15" w:rsidP="00A609D5">
      <w:pPr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三、【</w:t>
      </w:r>
      <w:r w:rsidRPr="00A609D5">
        <w:rPr>
          <w:rFonts w:hint="eastAsia"/>
          <w:sz w:val="24"/>
          <w:szCs w:val="24"/>
        </w:rPr>
        <w:t>问题</w:t>
      </w:r>
      <w:r w:rsidRPr="00A609D5">
        <w:rPr>
          <w:rFonts w:hint="eastAsia"/>
          <w:b/>
          <w:sz w:val="24"/>
          <w:szCs w:val="24"/>
        </w:rPr>
        <w:t>】</w:t>
      </w:r>
      <w:r w:rsidR="00A609D5" w:rsidRPr="00A609D5">
        <w:rPr>
          <w:rFonts w:hint="eastAsia"/>
          <w:b/>
          <w:sz w:val="24"/>
          <w:szCs w:val="24"/>
        </w:rPr>
        <w:t>婚前卫生咨询的概念和重点问题</w:t>
      </w:r>
    </w:p>
    <w:p w:rsidR="00505AFE" w:rsidRPr="00A609D5" w:rsidRDefault="00505AFE" w:rsidP="00A609D5">
      <w:pPr>
        <w:rPr>
          <w:rFonts w:ascii="宋体" w:hAnsi="宋体"/>
          <w:b/>
          <w:sz w:val="24"/>
          <w:szCs w:val="24"/>
        </w:rPr>
      </w:pPr>
      <w:r w:rsidRPr="00A609D5">
        <w:rPr>
          <w:rFonts w:ascii="宋体" w:hAnsi="宋体" w:hint="eastAsia"/>
          <w:b/>
          <w:sz w:val="24"/>
          <w:szCs w:val="24"/>
        </w:rPr>
        <w:t>具体解答</w:t>
      </w:r>
      <w:r w:rsidR="00322652" w:rsidRPr="00A609D5">
        <w:rPr>
          <w:rFonts w:ascii="宋体" w:hAnsi="宋体" w:hint="eastAsia"/>
          <w:b/>
          <w:sz w:val="24"/>
          <w:szCs w:val="24"/>
        </w:rPr>
        <w:t>：</w:t>
      </w:r>
    </w:p>
    <w:p w:rsidR="005B7C15" w:rsidRPr="00A609D5" w:rsidRDefault="005B7C15" w:rsidP="00A609D5">
      <w:pPr>
        <w:rPr>
          <w:b/>
          <w:sz w:val="24"/>
          <w:szCs w:val="24"/>
        </w:rPr>
      </w:pPr>
      <w:r w:rsidRPr="00A609D5">
        <w:rPr>
          <w:rFonts w:ascii="宋体" w:hAnsi="宋体" w:hint="eastAsia"/>
          <w:b/>
          <w:sz w:val="24"/>
          <w:szCs w:val="24"/>
        </w:rPr>
        <w:t>一、</w:t>
      </w:r>
      <w:r w:rsidRPr="00A609D5">
        <w:rPr>
          <w:rFonts w:ascii="宋体" w:hAnsi="宋体" w:hint="eastAsia"/>
          <w:sz w:val="24"/>
          <w:szCs w:val="24"/>
        </w:rPr>
        <w:t>【问题】</w:t>
      </w:r>
      <w:r w:rsidR="00A609D5" w:rsidRPr="00A609D5">
        <w:rPr>
          <w:rFonts w:hint="eastAsia"/>
          <w:b/>
          <w:sz w:val="24"/>
          <w:szCs w:val="24"/>
        </w:rPr>
        <w:t>婚前卫生指导的主要内容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（一）性保健指导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1.</w:t>
      </w:r>
      <w:r w:rsidRPr="00A609D5">
        <w:rPr>
          <w:rFonts w:hint="eastAsia"/>
          <w:b/>
          <w:sz w:val="24"/>
          <w:szCs w:val="24"/>
        </w:rPr>
        <w:t>男女性生理及性心理知识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1</w:t>
      </w:r>
      <w:r w:rsidRPr="00A609D5">
        <w:rPr>
          <w:rFonts w:hint="eastAsia"/>
          <w:sz w:val="24"/>
          <w:szCs w:val="24"/>
        </w:rPr>
        <w:t>）性生理活动的调控：性的要求是人类的正常本能，性生理活动是由性心理所驱动的，并受大脑皮层的控制，通过一系列神经内分泌的调节，才能完成。性功能的正常发挥必须具备以下四个条件：正常的性器官、健全的内分泌调节系统、适量的性激素、必要的性刺激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2</w:t>
      </w:r>
      <w:r w:rsidRPr="00A609D5">
        <w:rPr>
          <w:rFonts w:hint="eastAsia"/>
          <w:sz w:val="24"/>
          <w:szCs w:val="24"/>
        </w:rPr>
        <w:t>）性生活发挥过程：一次健康完整的性功能发挥过程即从性欲开始被唤起直到平复，称为</w:t>
      </w:r>
      <w:proofErr w:type="gramStart"/>
      <w:r w:rsidRPr="00A609D5">
        <w:rPr>
          <w:rFonts w:hint="eastAsia"/>
          <w:sz w:val="24"/>
          <w:szCs w:val="24"/>
        </w:rPr>
        <w:t>一</w:t>
      </w:r>
      <w:proofErr w:type="gramEnd"/>
      <w:r w:rsidRPr="00A609D5">
        <w:rPr>
          <w:rFonts w:hint="eastAsia"/>
          <w:sz w:val="24"/>
          <w:szCs w:val="24"/>
        </w:rPr>
        <w:t>个性反应周期。整个过程是性器官、神经、内分泌及全身各系统协调一致的生理过程。此过程基本分四个步骤：性兴奋期、性持续期、性高潮期、性消退期。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3</w:t>
      </w:r>
      <w:r w:rsidRPr="00A609D5">
        <w:rPr>
          <w:rFonts w:hint="eastAsia"/>
          <w:sz w:val="24"/>
          <w:szCs w:val="24"/>
        </w:rPr>
        <w:t>）男女性反应特点：①男女反应的表现存在以下差异：男强女弱、</w:t>
      </w:r>
      <w:proofErr w:type="gramStart"/>
      <w:r w:rsidRPr="00A609D5">
        <w:rPr>
          <w:rFonts w:hint="eastAsia"/>
          <w:sz w:val="24"/>
          <w:szCs w:val="24"/>
        </w:rPr>
        <w:t>男快女慢</w:t>
      </w:r>
      <w:proofErr w:type="gramEnd"/>
      <w:r w:rsidRPr="00A609D5">
        <w:rPr>
          <w:rFonts w:hint="eastAsia"/>
          <w:sz w:val="24"/>
          <w:szCs w:val="24"/>
        </w:rPr>
        <w:t>；男性对视觉刺激敏感，女性对触觉、听觉敏感。②动情部位的差异：男性最敏感的部位集中在外生殖器及其附近，尤其是阴茎头；女性</w:t>
      </w:r>
      <w:proofErr w:type="gramStart"/>
      <w:r w:rsidRPr="00A609D5">
        <w:rPr>
          <w:rFonts w:hint="eastAsia"/>
          <w:sz w:val="24"/>
          <w:szCs w:val="24"/>
        </w:rPr>
        <w:t>性</w:t>
      </w:r>
      <w:proofErr w:type="gramEnd"/>
      <w:r w:rsidRPr="00A609D5">
        <w:rPr>
          <w:rFonts w:hint="eastAsia"/>
          <w:sz w:val="24"/>
          <w:szCs w:val="24"/>
        </w:rPr>
        <w:t>敏感区分布较广，阴蒂、阴唇及其阴道外口周围、大腿内侧、乳房、唇、舌、脸颊、耳、颈、腋部等。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2.</w:t>
      </w:r>
      <w:r w:rsidRPr="00A609D5">
        <w:rPr>
          <w:rFonts w:hint="eastAsia"/>
          <w:b/>
          <w:sz w:val="24"/>
          <w:szCs w:val="24"/>
        </w:rPr>
        <w:t>性卫生知识的指导</w:t>
      </w:r>
    </w:p>
    <w:p w:rsidR="003776D9" w:rsidRDefault="00A609D5" w:rsidP="00A609D5">
      <w:pPr>
        <w:ind w:firstLineChars="200" w:firstLine="480"/>
        <w:rPr>
          <w:rFonts w:hint="eastAsia"/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1</w:t>
      </w:r>
      <w:r w:rsidRPr="00A609D5">
        <w:rPr>
          <w:rFonts w:hint="eastAsia"/>
          <w:sz w:val="24"/>
          <w:szCs w:val="24"/>
        </w:rPr>
        <w:t>）新婚性保健：双方配合顺利度过首次性生活，男性应稍加克制自己的性冲动，女性应主动迎合，求得彼此默契，男女双方都不应对另一方造成精神上的不良刺激和躯体上的损伤。</w:t>
      </w:r>
    </w:p>
    <w:p w:rsidR="00CD7763" w:rsidRPr="00A609D5" w:rsidRDefault="00CD7763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2</w:t>
      </w:r>
      <w:r w:rsidRPr="00A609D5">
        <w:rPr>
          <w:rFonts w:hint="eastAsia"/>
          <w:sz w:val="24"/>
          <w:szCs w:val="24"/>
        </w:rPr>
        <w:t>）建立和谐的性生活：和谐的性生活是夫妻间感情融洽、家庭和睦的重</w:t>
      </w:r>
    </w:p>
    <w:p w:rsidR="003776D9" w:rsidRDefault="003776D9" w:rsidP="003776D9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3776D9" w:rsidRPr="003776D9" w:rsidRDefault="003776D9" w:rsidP="003776D9">
      <w:pPr>
        <w:rPr>
          <w:sz w:val="24"/>
          <w:szCs w:val="24"/>
        </w:rPr>
      </w:pPr>
      <w:r w:rsidRPr="003776D9"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742950</wp:posOffset>
            </wp:positionV>
            <wp:extent cx="5267325" cy="7448550"/>
            <wp:effectExtent l="19050" t="0" r="9525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9D5" w:rsidRPr="00A609D5" w:rsidRDefault="00A609D5" w:rsidP="00CD7763">
      <w:pPr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要保证，相互间应彼此尊重，同时要懂得性知识和性技巧。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3</w:t>
      </w:r>
      <w:r w:rsidRPr="00A609D5">
        <w:rPr>
          <w:rFonts w:hint="eastAsia"/>
          <w:sz w:val="24"/>
          <w:szCs w:val="24"/>
        </w:rPr>
        <w:t>）养成性卫生习惯：男女均应保持外阴的清洁，每次性生活前后均应清洗外阴，以防止各种感染性疾病的发生。同时要掌握好性生活的频度，应以双方都不感到疲劳为宜。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（二）生育保健指导</w:t>
      </w:r>
      <w:r w:rsidR="00685BFC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内容包括受孕生理、受孕的必备条件、孕前卫生指导（包括选择最佳生育年龄、避免受孕不利因素、计划受孕方法）等。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（三）新婚节育指导</w:t>
      </w:r>
      <w:r w:rsidR="00685BFC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新婚避孕的原则及选择适合的避孕方法</w:t>
      </w:r>
      <w:r w:rsidR="00685BFC">
        <w:rPr>
          <w:rFonts w:hint="eastAsia"/>
          <w:sz w:val="24"/>
          <w:szCs w:val="24"/>
        </w:rPr>
        <w:t>。</w:t>
      </w:r>
    </w:p>
    <w:p w:rsidR="003776D9" w:rsidRPr="00A609D5" w:rsidRDefault="003776D9" w:rsidP="003776D9">
      <w:pPr>
        <w:rPr>
          <w:b/>
          <w:sz w:val="24"/>
          <w:szCs w:val="24"/>
        </w:rPr>
      </w:pPr>
      <w:r w:rsidRPr="00A609D5">
        <w:rPr>
          <w:rFonts w:ascii="宋体" w:hAnsi="宋体" w:hint="eastAsia"/>
          <w:b/>
          <w:sz w:val="24"/>
          <w:szCs w:val="24"/>
        </w:rPr>
        <w:t>二、</w:t>
      </w:r>
      <w:r w:rsidRPr="00A609D5">
        <w:rPr>
          <w:rFonts w:ascii="宋体" w:hAnsi="宋体" w:hint="eastAsia"/>
          <w:sz w:val="24"/>
          <w:szCs w:val="24"/>
        </w:rPr>
        <w:t>【问题】</w:t>
      </w:r>
      <w:r w:rsidR="00A609D5" w:rsidRPr="00A609D5">
        <w:rPr>
          <w:rFonts w:hint="eastAsia"/>
          <w:b/>
          <w:sz w:val="24"/>
          <w:szCs w:val="24"/>
        </w:rPr>
        <w:t>婚前医学检查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婚前医学检查是使尚未结婚的男女明了婚姻与其健康的关系，遗传对其后代的影响。为了保障人民健康，促进婚姻家庭幸福，提高我国民众健康素质，男女双方应主动到医疗保健机构进行婚前医学检查。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婚前医学检查的主要疾病包括如下方面：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1.</w:t>
      </w:r>
      <w:r w:rsidRPr="00A609D5">
        <w:rPr>
          <w:rFonts w:hint="eastAsia"/>
          <w:b/>
          <w:sz w:val="24"/>
          <w:szCs w:val="24"/>
        </w:rPr>
        <w:t>严重遗传性疾病</w:t>
      </w:r>
      <w:r w:rsidRPr="00A609D5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指遗传因素先天形成，患者全部或部分丧失自主生活能力，后代再发风险高，医学上认为不宜生育的遗传性疾病。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2.</w:t>
      </w:r>
      <w:r w:rsidRPr="00A609D5">
        <w:rPr>
          <w:rFonts w:hint="eastAsia"/>
          <w:b/>
          <w:sz w:val="24"/>
          <w:szCs w:val="24"/>
        </w:rPr>
        <w:t>指定传染病</w:t>
      </w:r>
      <w:r w:rsidRPr="00A609D5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指《中华人民共和国传染病防治法》中规定的艾滋病、淋病、梅毒、麻风病及医学上认为影响结婚和生育的其他传染病。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3.</w:t>
      </w:r>
      <w:r w:rsidRPr="00A609D5">
        <w:rPr>
          <w:rFonts w:hint="eastAsia"/>
          <w:b/>
          <w:sz w:val="24"/>
          <w:szCs w:val="24"/>
        </w:rPr>
        <w:t>有关精神病</w:t>
      </w:r>
      <w:r w:rsidRPr="00A609D5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指精神分裂症、躁狂抑郁型精神病及其他重型精神病。</w:t>
      </w:r>
    </w:p>
    <w:p w:rsidR="00A609D5" w:rsidRPr="00A609D5" w:rsidRDefault="00A609D5" w:rsidP="000D06FE">
      <w:pPr>
        <w:ind w:firstLineChars="200" w:firstLine="482"/>
        <w:rPr>
          <w:rFonts w:hint="eastAsia"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4.</w:t>
      </w:r>
      <w:r w:rsidRPr="00A609D5">
        <w:rPr>
          <w:rFonts w:hint="eastAsia"/>
          <w:b/>
          <w:sz w:val="24"/>
          <w:szCs w:val="24"/>
        </w:rPr>
        <w:t>影响婚育的其他疾病</w:t>
      </w:r>
      <w:r w:rsidRPr="00A609D5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如心、肝、肾、肺等重要脏器及生殖系统发育障碍或畸形等。</w:t>
      </w:r>
    </w:p>
    <w:p w:rsidR="003776D9" w:rsidRPr="00A609D5" w:rsidRDefault="003776D9" w:rsidP="00A609D5">
      <w:pPr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三、【</w:t>
      </w:r>
      <w:r w:rsidRPr="00A609D5">
        <w:rPr>
          <w:rFonts w:hint="eastAsia"/>
          <w:sz w:val="24"/>
          <w:szCs w:val="24"/>
        </w:rPr>
        <w:t>问题</w:t>
      </w:r>
      <w:r w:rsidRPr="00A609D5">
        <w:rPr>
          <w:rFonts w:hint="eastAsia"/>
          <w:b/>
          <w:sz w:val="24"/>
          <w:szCs w:val="24"/>
        </w:rPr>
        <w:t>】</w:t>
      </w:r>
      <w:r w:rsidR="00A609D5" w:rsidRPr="00A609D5">
        <w:rPr>
          <w:rFonts w:hint="eastAsia"/>
          <w:b/>
          <w:sz w:val="24"/>
          <w:szCs w:val="24"/>
        </w:rPr>
        <w:t>婚前卫生咨询的概念和重点问题</w:t>
      </w:r>
    </w:p>
    <w:p w:rsidR="00685BFC" w:rsidRPr="00A609D5" w:rsidRDefault="00A609D5" w:rsidP="00685BFC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（一）婚前卫生咨询的概念</w:t>
      </w:r>
      <w:r w:rsidR="00685BFC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婚前卫生咨询是从事婚前保健的医师与服务对象就生殖健康、生殖保健、婚育知识等有关问题进行面对面等形式的交谈和商讨。医师可对服务对象进行问题解答并提出解决问题的信息和方法，鼓励其建立</w:t>
      </w:r>
      <w:r w:rsidR="00685BFC" w:rsidRPr="00A609D5">
        <w:rPr>
          <w:rFonts w:hint="eastAsia"/>
          <w:sz w:val="24"/>
          <w:szCs w:val="24"/>
        </w:rPr>
        <w:t>保护个人生殖健康权利的意识和能力。</w:t>
      </w:r>
    </w:p>
    <w:p w:rsidR="003776D9" w:rsidRPr="00685BFC" w:rsidRDefault="00CD7763" w:rsidP="00CD7763">
      <w:pPr>
        <w:ind w:firstLineChars="200" w:firstLine="480"/>
        <w:rPr>
          <w:rFonts w:hint="eastAsia"/>
          <w:sz w:val="24"/>
          <w:szCs w:val="24"/>
        </w:rPr>
      </w:pPr>
      <w:r w:rsidRPr="00A609D5">
        <w:rPr>
          <w:rFonts w:hint="eastAsia"/>
          <w:sz w:val="24"/>
          <w:szCs w:val="24"/>
        </w:rPr>
        <w:t>咨询的方式包</w:t>
      </w:r>
      <w:r w:rsidRPr="00A609D5">
        <w:rPr>
          <w:rFonts w:hint="eastAsia"/>
          <w:sz w:val="24"/>
          <w:szCs w:val="24"/>
        </w:rPr>
        <w:t>括面对面的交谈、电话咨询、书信咨询等。咨询医师应具备良</w:t>
      </w:r>
    </w:p>
    <w:p w:rsidR="00685BFC" w:rsidRDefault="00685BFC" w:rsidP="00685BFC"/>
    <w:p w:rsidR="003776D9" w:rsidRDefault="003776D9" w:rsidP="003776D9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A609D5" w:rsidRDefault="000D06FE" w:rsidP="00A609D5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9D5" w:rsidRPr="00A609D5" w:rsidRDefault="00A609D5" w:rsidP="00CD7763">
      <w:pPr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好的交流技</w:t>
      </w:r>
      <w:r w:rsidRPr="00A609D5">
        <w:rPr>
          <w:rFonts w:hint="eastAsia"/>
          <w:sz w:val="24"/>
          <w:szCs w:val="24"/>
        </w:rPr>
        <w:t>巧，才能达到预期的效果。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（二）咨询指导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1.</w:t>
      </w:r>
      <w:r w:rsidRPr="00A609D5">
        <w:rPr>
          <w:rFonts w:hint="eastAsia"/>
          <w:b/>
          <w:sz w:val="24"/>
          <w:szCs w:val="24"/>
        </w:rPr>
        <w:t>暂缓结婚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1</w:t>
      </w:r>
      <w:r w:rsidRPr="00A609D5">
        <w:rPr>
          <w:rFonts w:hint="eastAsia"/>
          <w:sz w:val="24"/>
          <w:szCs w:val="24"/>
        </w:rPr>
        <w:t>）患指定传染病尚处在传染期间。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2</w:t>
      </w:r>
      <w:r w:rsidRPr="00A609D5">
        <w:rPr>
          <w:rFonts w:hint="eastAsia"/>
          <w:sz w:val="24"/>
          <w:szCs w:val="24"/>
        </w:rPr>
        <w:t>）</w:t>
      </w:r>
      <w:proofErr w:type="gramStart"/>
      <w:r w:rsidRPr="00A609D5">
        <w:rPr>
          <w:rFonts w:hint="eastAsia"/>
          <w:sz w:val="24"/>
          <w:szCs w:val="24"/>
        </w:rPr>
        <w:t>患有关</w:t>
      </w:r>
      <w:proofErr w:type="gramEnd"/>
      <w:r w:rsidRPr="00A609D5">
        <w:rPr>
          <w:rFonts w:hint="eastAsia"/>
          <w:sz w:val="24"/>
          <w:szCs w:val="24"/>
        </w:rPr>
        <w:t>精神病尚处于发病期间。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除以上两种法律条款外，还有两种情况也应暂缓结婚，即：①男女任何一方患有严重的重要脏器疾病</w:t>
      </w:r>
      <w:proofErr w:type="gramStart"/>
      <w:r w:rsidRPr="00A609D5">
        <w:rPr>
          <w:rFonts w:hint="eastAsia"/>
          <w:sz w:val="24"/>
          <w:szCs w:val="24"/>
        </w:rPr>
        <w:t>伴功能</w:t>
      </w:r>
      <w:proofErr w:type="gramEnd"/>
      <w:r w:rsidRPr="00A609D5">
        <w:rPr>
          <w:rFonts w:hint="eastAsia"/>
          <w:sz w:val="24"/>
          <w:szCs w:val="24"/>
        </w:rPr>
        <w:t>不全者；②患有生殖器官发育障碍或畸形，可能影响性生活，经矫治后再结婚。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2.</w:t>
      </w:r>
      <w:r w:rsidRPr="00A609D5">
        <w:rPr>
          <w:rFonts w:hint="eastAsia"/>
          <w:b/>
          <w:sz w:val="24"/>
          <w:szCs w:val="24"/>
        </w:rPr>
        <w:t>不宜生育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1</w:t>
      </w:r>
      <w:r w:rsidRPr="00A609D5">
        <w:rPr>
          <w:rFonts w:hint="eastAsia"/>
          <w:sz w:val="24"/>
          <w:szCs w:val="24"/>
        </w:rPr>
        <w:t>）患医学上认为不宜生育的严重遗传病，经男女双方同意，采取长效避孕措施后方可结婚。</w:t>
      </w:r>
    </w:p>
    <w:p w:rsidR="00A609D5" w:rsidRPr="00A609D5" w:rsidRDefault="00A609D5" w:rsidP="00A609D5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2</w:t>
      </w:r>
      <w:r w:rsidRPr="00A609D5">
        <w:rPr>
          <w:rFonts w:hint="eastAsia"/>
          <w:sz w:val="24"/>
          <w:szCs w:val="24"/>
        </w:rPr>
        <w:t>）患严重疾病，妊娠后可能危及</w:t>
      </w:r>
      <w:proofErr w:type="gramStart"/>
      <w:r w:rsidRPr="00A609D5">
        <w:rPr>
          <w:rFonts w:hint="eastAsia"/>
          <w:sz w:val="24"/>
          <w:szCs w:val="24"/>
        </w:rPr>
        <w:t>孕</w:t>
      </w:r>
      <w:proofErr w:type="gramEnd"/>
      <w:r w:rsidRPr="00A609D5">
        <w:rPr>
          <w:rFonts w:hint="eastAsia"/>
          <w:sz w:val="24"/>
          <w:szCs w:val="24"/>
        </w:rPr>
        <w:t>产妇生命安全的，不宜生育。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（三）遗传咨询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1.</w:t>
      </w:r>
      <w:r w:rsidRPr="00A609D5">
        <w:rPr>
          <w:rFonts w:hint="eastAsia"/>
          <w:b/>
          <w:sz w:val="24"/>
          <w:szCs w:val="24"/>
        </w:rPr>
        <w:t>概念</w:t>
      </w:r>
      <w:r w:rsidRPr="00A609D5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咨询医师与遗传病患者或其家属就其家庭中某些遗传性疾病的性质、发生原因、再发风险性、诊断、治疗、预防对策等一系列问题进行交谈和讨论。医师对该疾病的有关问题进行解答，供患者或其家属在决定婚姻、生育等问题时参考。</w:t>
      </w:r>
    </w:p>
    <w:p w:rsidR="00A609D5" w:rsidRPr="00A609D5" w:rsidRDefault="00A609D5" w:rsidP="00A609D5">
      <w:pPr>
        <w:ind w:firstLineChars="200" w:firstLine="482"/>
        <w:rPr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2.</w:t>
      </w:r>
      <w:r w:rsidRPr="00A609D5">
        <w:rPr>
          <w:rFonts w:hint="eastAsia"/>
          <w:b/>
          <w:sz w:val="24"/>
          <w:szCs w:val="24"/>
        </w:rPr>
        <w:t>对象</w:t>
      </w:r>
      <w:r w:rsidRPr="00A609D5">
        <w:rPr>
          <w:rFonts w:hint="eastAsia"/>
          <w:sz w:val="24"/>
          <w:szCs w:val="24"/>
        </w:rPr>
        <w:t xml:space="preserve">  </w:t>
      </w:r>
      <w:r w:rsidRPr="00A609D5">
        <w:rPr>
          <w:rFonts w:hint="eastAsia"/>
          <w:sz w:val="24"/>
          <w:szCs w:val="24"/>
        </w:rPr>
        <w:t>指患有遗传病、有遗传病家族史、长期接触不良环境、原发性闭经、性器官发育异常的男女青年。</w:t>
      </w:r>
    </w:p>
    <w:p w:rsidR="00A609D5" w:rsidRPr="00A609D5" w:rsidRDefault="00A609D5" w:rsidP="00A609D5">
      <w:pPr>
        <w:ind w:firstLineChars="200" w:firstLine="482"/>
        <w:rPr>
          <w:b/>
          <w:sz w:val="24"/>
          <w:szCs w:val="24"/>
        </w:rPr>
      </w:pPr>
      <w:r w:rsidRPr="00A609D5">
        <w:rPr>
          <w:rFonts w:hint="eastAsia"/>
          <w:b/>
          <w:sz w:val="24"/>
          <w:szCs w:val="24"/>
        </w:rPr>
        <w:t>3.</w:t>
      </w:r>
      <w:r w:rsidRPr="00A609D5">
        <w:rPr>
          <w:rFonts w:hint="eastAsia"/>
          <w:b/>
          <w:sz w:val="24"/>
          <w:szCs w:val="24"/>
        </w:rPr>
        <w:t>步骤</w:t>
      </w:r>
    </w:p>
    <w:p w:rsidR="00CD7763" w:rsidRDefault="00A609D5" w:rsidP="000D06FE">
      <w:pPr>
        <w:ind w:firstLineChars="200" w:firstLine="480"/>
        <w:rPr>
          <w:rFonts w:hint="eastAsia"/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1</w:t>
      </w:r>
      <w:r w:rsidRPr="00A609D5">
        <w:rPr>
          <w:rFonts w:hint="eastAsia"/>
          <w:sz w:val="24"/>
          <w:szCs w:val="24"/>
        </w:rPr>
        <w:t>）</w:t>
      </w:r>
      <w:r w:rsidR="00CD7763">
        <w:rPr>
          <w:rFonts w:hint="eastAsia"/>
          <w:sz w:val="24"/>
          <w:szCs w:val="24"/>
        </w:rPr>
        <w:t>确定诊断。</w:t>
      </w:r>
    </w:p>
    <w:p w:rsidR="00CD7763" w:rsidRDefault="00A609D5" w:rsidP="000D06FE">
      <w:pPr>
        <w:ind w:firstLineChars="200" w:firstLine="480"/>
        <w:rPr>
          <w:rFonts w:hint="eastAsia"/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2</w:t>
      </w:r>
      <w:r w:rsidRPr="00A609D5">
        <w:rPr>
          <w:rFonts w:hint="eastAsia"/>
          <w:sz w:val="24"/>
          <w:szCs w:val="24"/>
        </w:rPr>
        <w:t>）分析遗传方式，推算再发风险。</w:t>
      </w:r>
    </w:p>
    <w:p w:rsidR="00A609D5" w:rsidRPr="00A609D5" w:rsidRDefault="00A609D5" w:rsidP="000D06FE">
      <w:pPr>
        <w:ind w:firstLineChars="200" w:firstLine="480"/>
        <w:rPr>
          <w:sz w:val="24"/>
          <w:szCs w:val="24"/>
        </w:rPr>
      </w:pPr>
      <w:r w:rsidRPr="00A609D5">
        <w:rPr>
          <w:rFonts w:hint="eastAsia"/>
          <w:sz w:val="24"/>
          <w:szCs w:val="24"/>
        </w:rPr>
        <w:t>（</w:t>
      </w:r>
      <w:r w:rsidRPr="00A609D5">
        <w:rPr>
          <w:rFonts w:hint="eastAsia"/>
          <w:sz w:val="24"/>
          <w:szCs w:val="24"/>
        </w:rPr>
        <w:t>3</w:t>
      </w:r>
      <w:r w:rsidRPr="00A609D5">
        <w:rPr>
          <w:rFonts w:hint="eastAsia"/>
          <w:sz w:val="24"/>
          <w:szCs w:val="24"/>
        </w:rPr>
        <w:t>）提出意见和建议。</w:t>
      </w:r>
    </w:p>
    <w:p w:rsidR="000D06FE" w:rsidRPr="0007112C" w:rsidRDefault="00EE6F21" w:rsidP="000D06FE">
      <w:pPr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 w:rsidR="000D06FE" w:rsidRPr="0007112C">
        <w:rPr>
          <w:rFonts w:ascii="宋体" w:hAnsi="宋体" w:cs="宋体" w:hint="eastAsia"/>
          <w:sz w:val="24"/>
        </w:rPr>
        <w:t>全科主治医师考试：《答疑周刊》201</w:t>
      </w:r>
      <w:r w:rsidR="000D06FE">
        <w:rPr>
          <w:rFonts w:ascii="宋体" w:hAnsi="宋体" w:cs="宋体" w:hint="eastAsia"/>
          <w:sz w:val="24"/>
        </w:rPr>
        <w:t>8</w:t>
      </w:r>
      <w:r w:rsidR="000D06FE" w:rsidRPr="0007112C">
        <w:rPr>
          <w:rFonts w:ascii="宋体" w:hAnsi="宋体" w:cs="宋体" w:hint="eastAsia"/>
          <w:sz w:val="24"/>
        </w:rPr>
        <w:t>年第</w:t>
      </w:r>
      <w:r w:rsidR="000D06FE">
        <w:rPr>
          <w:rFonts w:ascii="宋体" w:hAnsi="宋体" w:cs="宋体" w:hint="eastAsia"/>
          <w:sz w:val="24"/>
        </w:rPr>
        <w:t>21</w:t>
      </w:r>
      <w:r w:rsidR="000D06FE" w:rsidRPr="0007112C">
        <w:rPr>
          <w:rFonts w:ascii="宋体" w:hAnsi="宋体" w:cs="宋体" w:hint="eastAsia"/>
          <w:sz w:val="24"/>
        </w:rPr>
        <w:t>期（word版下载）</w:t>
      </w:r>
    </w:p>
    <w:p w:rsidR="00A609D5" w:rsidRDefault="000D06FE" w:rsidP="000D06FE">
      <w:pPr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</w:t>
      </w:r>
      <w:r w:rsidRPr="0007112C">
        <w:rPr>
          <w:rFonts w:ascii="宋体" w:hAnsi="宋体" w:cs="宋体" w:hint="eastAsia"/>
          <w:sz w:val="24"/>
        </w:rPr>
        <w:t>〖医学教育网版权所有，转载务必注明出处，违者将追究法律责任〗</w:t>
      </w:r>
      <w:r w:rsidR="005B7C15">
        <w:rPr>
          <w:rFonts w:hint="eastAsia"/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10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609D5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499" w:rsidRDefault="00D33499" w:rsidP="00505AFE">
      <w:pPr>
        <w:spacing w:line="240" w:lineRule="auto"/>
      </w:pPr>
      <w:r>
        <w:separator/>
      </w:r>
    </w:p>
  </w:endnote>
  <w:endnote w:type="continuationSeparator" w:id="0">
    <w:p w:rsidR="00D33499" w:rsidRDefault="00D33499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499" w:rsidRDefault="00D33499" w:rsidP="00505AFE">
      <w:pPr>
        <w:spacing w:line="240" w:lineRule="auto"/>
      </w:pPr>
      <w:r>
        <w:separator/>
      </w:r>
    </w:p>
  </w:footnote>
  <w:footnote w:type="continuationSeparator" w:id="0">
    <w:p w:rsidR="00D33499" w:rsidRDefault="00D33499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90E7D"/>
    <w:rsid w:val="0009670F"/>
    <w:rsid w:val="000D06FE"/>
    <w:rsid w:val="000E3F69"/>
    <w:rsid w:val="00113849"/>
    <w:rsid w:val="00145B02"/>
    <w:rsid w:val="00173824"/>
    <w:rsid w:val="001866D8"/>
    <w:rsid w:val="001867FC"/>
    <w:rsid w:val="001D2EF3"/>
    <w:rsid w:val="001F6A86"/>
    <w:rsid w:val="00216A4A"/>
    <w:rsid w:val="00271B65"/>
    <w:rsid w:val="00272D27"/>
    <w:rsid w:val="0028184C"/>
    <w:rsid w:val="002919B7"/>
    <w:rsid w:val="00292082"/>
    <w:rsid w:val="002C22A7"/>
    <w:rsid w:val="0031098A"/>
    <w:rsid w:val="00322652"/>
    <w:rsid w:val="00346B2C"/>
    <w:rsid w:val="003776D9"/>
    <w:rsid w:val="0045386C"/>
    <w:rsid w:val="004D615C"/>
    <w:rsid w:val="00505AFE"/>
    <w:rsid w:val="005961AB"/>
    <w:rsid w:val="005B7C15"/>
    <w:rsid w:val="005E67A4"/>
    <w:rsid w:val="0061729C"/>
    <w:rsid w:val="0062393E"/>
    <w:rsid w:val="00685BFC"/>
    <w:rsid w:val="006C35DF"/>
    <w:rsid w:val="0071619D"/>
    <w:rsid w:val="00720798"/>
    <w:rsid w:val="00733F7C"/>
    <w:rsid w:val="007822DD"/>
    <w:rsid w:val="0079634E"/>
    <w:rsid w:val="007F717A"/>
    <w:rsid w:val="00826FF8"/>
    <w:rsid w:val="00877ED5"/>
    <w:rsid w:val="00917F8D"/>
    <w:rsid w:val="0093033E"/>
    <w:rsid w:val="00965133"/>
    <w:rsid w:val="009D2CCA"/>
    <w:rsid w:val="009E423C"/>
    <w:rsid w:val="00A07669"/>
    <w:rsid w:val="00A21EC5"/>
    <w:rsid w:val="00A609D5"/>
    <w:rsid w:val="00A76921"/>
    <w:rsid w:val="00A97C15"/>
    <w:rsid w:val="00B12421"/>
    <w:rsid w:val="00B47852"/>
    <w:rsid w:val="00B653EB"/>
    <w:rsid w:val="00BC73CA"/>
    <w:rsid w:val="00BE57EA"/>
    <w:rsid w:val="00C159A2"/>
    <w:rsid w:val="00C31827"/>
    <w:rsid w:val="00C5633E"/>
    <w:rsid w:val="00CD7763"/>
    <w:rsid w:val="00CE57D9"/>
    <w:rsid w:val="00D064A1"/>
    <w:rsid w:val="00D33499"/>
    <w:rsid w:val="00D57CBE"/>
    <w:rsid w:val="00DF3A9D"/>
    <w:rsid w:val="00E12811"/>
    <w:rsid w:val="00E441C1"/>
    <w:rsid w:val="00E4738A"/>
    <w:rsid w:val="00E97B57"/>
    <w:rsid w:val="00EE6F21"/>
    <w:rsid w:val="00EF68F9"/>
    <w:rsid w:val="00F0326E"/>
    <w:rsid w:val="00F15FF6"/>
    <w:rsid w:val="00F37374"/>
    <w:rsid w:val="00F52887"/>
    <w:rsid w:val="00F863E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16</cp:revision>
  <dcterms:created xsi:type="dcterms:W3CDTF">2017-09-20T01:56:00Z</dcterms:created>
  <dcterms:modified xsi:type="dcterms:W3CDTF">2017-10-14T09:16:00Z</dcterms:modified>
</cp:coreProperties>
</file>