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5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br w:type="textWrapping"/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雨城区公开考核招聘全科医生特设岗位工作人员报名表</w:t>
      </w:r>
    </w:p>
    <w:tbl>
      <w:tblPr>
        <w:tblW w:w="8411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337"/>
        <w:gridCol w:w="422"/>
        <w:gridCol w:w="596"/>
        <w:gridCol w:w="1029"/>
        <w:gridCol w:w="994"/>
        <w:gridCol w:w="878"/>
        <w:gridCol w:w="315"/>
        <w:gridCol w:w="55"/>
        <w:gridCol w:w="878"/>
        <w:gridCol w:w="331"/>
        <w:gridCol w:w="1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0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6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0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0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44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0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身高（CM）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体重（KG）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0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55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身份证 号码</w:t>
            </w: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634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firstLine="60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省（市、自治区）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市（州）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家庭详细地址</w:t>
            </w: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专业技术资格及取得时间</w:t>
            </w:r>
          </w:p>
        </w:tc>
        <w:tc>
          <w:tcPr>
            <w:tcW w:w="634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tblCellSpacing w:w="0" w:type="dxa"/>
        </w:trPr>
        <w:tc>
          <w:tcPr>
            <w:tcW w:w="7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7696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所受奖惩情况</w:t>
            </w:r>
          </w:p>
        </w:tc>
        <w:tc>
          <w:tcPr>
            <w:tcW w:w="634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0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634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052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  <w:tblCellSpacing w:w="0" w:type="dxa"/>
        </w:trPr>
        <w:tc>
          <w:tcPr>
            <w:tcW w:w="1052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" w:hRule="atLeast"/>
          <w:tblCellSpacing w:w="0" w:type="dxa"/>
        </w:trPr>
        <w:tc>
          <w:tcPr>
            <w:tcW w:w="1052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tblCellSpacing w:w="0" w:type="dxa"/>
        </w:trPr>
        <w:tc>
          <w:tcPr>
            <w:tcW w:w="1052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5" w:hRule="atLeast"/>
          <w:tblCellSpacing w:w="0" w:type="dxa"/>
        </w:trPr>
        <w:tc>
          <w:tcPr>
            <w:tcW w:w="14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报考单位及岗位编码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3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资格审查意见：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签名：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 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　　　　　　　 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8411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请报考者如实填写以上信息后，签字认可：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</w:rPr>
        <w:br w:type="page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</w:rPr>
        <w:t>雨城区公开考核招聘全科医生特设岗位工作人员岗位和条件一览表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</w:rPr>
        <w:t> </w:t>
      </w:r>
    </w:p>
    <w:tbl>
      <w:tblPr>
        <w:tblW w:w="141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3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10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主管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单位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经费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性质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编码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名额</w:t>
            </w:r>
          </w:p>
        </w:tc>
        <w:tc>
          <w:tcPr>
            <w:tcW w:w="432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报考资格条件</w:t>
            </w:r>
          </w:p>
        </w:tc>
        <w:tc>
          <w:tcPr>
            <w:tcW w:w="33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 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其他报考条件</w:t>
            </w:r>
          </w:p>
        </w:tc>
        <w:tc>
          <w:tcPr>
            <w:tcW w:w="33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  <w:tblCellSpacing w:w="0" w:type="dxa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雨城区卫生和计划生育局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雨城区人民医院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专业技术岗位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201701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医药卫生大类、医学类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男：45周岁及以下；女：40周岁及以下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详见公告招聘条件第5款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 八步乡卫生院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E73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2017-07-13T12:23:23Z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