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  <w:lang w:eastAsia="zh-CN"/>
        </w:rPr>
        <w:t>全省贫困县、边境县、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革命老区、少数民族地区名单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</w:p>
    <w:p>
      <w:pPr>
        <w:numPr>
          <w:ilvl w:val="0"/>
          <w:numId w:val="1"/>
        </w:numPr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贫困县</w:t>
      </w:r>
    </w:p>
    <w:p>
      <w:pPr>
        <w:numPr>
          <w:ilvl w:val="0"/>
          <w:numId w:val="0"/>
        </w:numPr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 w:hAnsiTheme="minorEastAsia"/>
          <w:sz w:val="30"/>
          <w:szCs w:val="30"/>
        </w:rPr>
        <w:t>黑政扶组字〔2012〕2号（关于确定国家和省级扶贫开发工作重点县的通知）确定：</w:t>
      </w:r>
    </w:p>
    <w:p>
      <w:pPr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黑龙江省国家级贫困县：14个</w:t>
      </w:r>
    </w:p>
    <w:p>
      <w:pPr>
        <w:pStyle w:val="6"/>
        <w:numPr>
          <w:ilvl w:val="0"/>
          <w:numId w:val="2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哈尔滨市：延寿县</w:t>
      </w:r>
    </w:p>
    <w:p>
      <w:pPr>
        <w:pStyle w:val="6"/>
        <w:numPr>
          <w:ilvl w:val="0"/>
          <w:numId w:val="2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齐齐哈尔市：甘南县、泰来县、</w:t>
      </w:r>
    </w:p>
    <w:p>
      <w:pPr>
        <w:pStyle w:val="6"/>
        <w:numPr>
          <w:ilvl w:val="0"/>
          <w:numId w:val="2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佳木斯市：桦南县、桦川县、汤原县、同江市、抚远县。</w:t>
      </w:r>
    </w:p>
    <w:p>
      <w:pPr>
        <w:pStyle w:val="6"/>
        <w:numPr>
          <w:ilvl w:val="0"/>
          <w:numId w:val="2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双鸭山市：饶河县</w:t>
      </w:r>
    </w:p>
    <w:p>
      <w:pPr>
        <w:pStyle w:val="6"/>
        <w:numPr>
          <w:ilvl w:val="0"/>
          <w:numId w:val="2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绥化市：林甸县、兰西县、海伦市。</w:t>
      </w:r>
    </w:p>
    <w:p>
      <w:pPr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黑龙江省级贫困县：14个</w:t>
      </w:r>
    </w:p>
    <w:p>
      <w:pPr>
        <w:pStyle w:val="6"/>
        <w:numPr>
          <w:ilvl w:val="0"/>
          <w:numId w:val="3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哈尔滨市：巴彦县、木兰县。</w:t>
      </w:r>
    </w:p>
    <w:p>
      <w:pPr>
        <w:pStyle w:val="6"/>
        <w:numPr>
          <w:ilvl w:val="0"/>
          <w:numId w:val="3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绥化市：青冈县、明水县、望奎县、绥棱县。</w:t>
      </w:r>
    </w:p>
    <w:p>
      <w:pPr>
        <w:pStyle w:val="6"/>
        <w:numPr>
          <w:ilvl w:val="0"/>
          <w:numId w:val="3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黑河市：孙吴县</w:t>
      </w:r>
    </w:p>
    <w:p>
      <w:pPr>
        <w:pStyle w:val="6"/>
        <w:numPr>
          <w:ilvl w:val="0"/>
          <w:numId w:val="3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大庆市：杜蒙</w:t>
      </w:r>
    </w:p>
    <w:p>
      <w:pPr>
        <w:pStyle w:val="6"/>
        <w:numPr>
          <w:ilvl w:val="0"/>
          <w:numId w:val="3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齐齐哈尔市：富裕县、克东县、龙江县、依安县、克山县。</w:t>
      </w:r>
    </w:p>
    <w:p>
      <w:pPr>
        <w:pStyle w:val="6"/>
        <w:numPr>
          <w:ilvl w:val="0"/>
          <w:numId w:val="3"/>
        </w:numPr>
        <w:ind w:firstLineChars="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七台河市：勃利县</w:t>
      </w:r>
    </w:p>
    <w:p>
      <w:pPr>
        <w:numPr>
          <w:ilvl w:val="0"/>
          <w:numId w:val="4"/>
        </w:numPr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边境县</w:t>
      </w:r>
    </w:p>
    <w:p>
      <w:pPr>
        <w:numPr>
          <w:ilvl w:val="0"/>
          <w:numId w:val="0"/>
        </w:numPr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黑龙江省边境县：18个</w:t>
      </w:r>
    </w:p>
    <w:p>
      <w:pPr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 w:hAnsiTheme="minorEastAsia"/>
          <w:sz w:val="30"/>
          <w:szCs w:val="30"/>
        </w:rPr>
        <w:t>漠河县、塔河县、呼玛县、爱辉区、孙吴县、逊克县、嘉荫县、萝北县、绥滨县、同江市、抚远县、饶河县、虎林市、密山市、鸡东县、穆棱市、绥芬河市、东宁县。</w:t>
      </w:r>
    </w:p>
    <w:p>
      <w:pPr>
        <w:numPr>
          <w:ilvl w:val="0"/>
          <w:numId w:val="4"/>
        </w:numPr>
        <w:snapToGrid w:val="0"/>
        <w:spacing w:line="540" w:lineRule="exact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革命老区</w:t>
      </w:r>
    </w:p>
    <w:p>
      <w:pPr>
        <w:numPr>
          <w:ilvl w:val="0"/>
          <w:numId w:val="0"/>
        </w:numPr>
        <w:snapToGrid w:val="0"/>
        <w:spacing w:line="540" w:lineRule="exact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、全省革命老区地级市4个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。</w:t>
      </w:r>
    </w:p>
    <w:p>
      <w:pPr>
        <w:numPr>
          <w:ilvl w:val="0"/>
          <w:numId w:val="0"/>
        </w:numPr>
        <w:snapToGrid w:val="0"/>
        <w:spacing w:line="54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即：双鸭山市、伊春市、鹤岗市为二类老区市；鸡西市为三类老区市。</w:t>
      </w:r>
    </w:p>
    <w:p>
      <w:pPr>
        <w:numPr>
          <w:ilvl w:val="0"/>
          <w:numId w:val="0"/>
        </w:numPr>
        <w:snapToGrid w:val="0"/>
        <w:spacing w:line="540" w:lineRule="exact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（二）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、全省革命老区县（市、区）52个：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一类革命老区12个县（市）。即：尚志、方正、延寿、饶河、穆棱、林口、桦川、汤原、密山、鸡东、勃利、桦南。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二类革命老区21个。即：五常、通河、巴彦、木兰、宾县、宁安、虎林、东宁、宝清、集贤、富锦市、依兰、嘉荫、庆安、海伦、铁力、肇州、肇源、呼玛、抚远、佳木斯市郊区。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三类革命老区19个。即：海林、同江、萝北、</w:t>
      </w:r>
      <w:r>
        <w:rPr>
          <w:rFonts w:hint="eastAsia" w:ascii="仿宋_GB2312" w:eastAsia="仿宋_GB2312"/>
          <w:spacing w:val="-10"/>
          <w:sz w:val="32"/>
          <w:szCs w:val="32"/>
        </w:rPr>
        <w:t>北安、五大</w:t>
      </w:r>
      <w:r>
        <w:rPr>
          <w:rFonts w:hint="eastAsia" w:ascii="仿宋_GB2312" w:eastAsia="仿宋_GB2312"/>
          <w:sz w:val="32"/>
          <w:szCs w:val="32"/>
        </w:rPr>
        <w:t>连池、</w:t>
      </w:r>
      <w:r>
        <w:rPr>
          <w:rFonts w:hint="eastAsia" w:ascii="仿宋_GB2312" w:eastAsia="仿宋_GB2312"/>
          <w:spacing w:val="-10"/>
          <w:sz w:val="32"/>
          <w:szCs w:val="32"/>
        </w:rPr>
        <w:t>瑷珲区、逊克、孙吴、嫩江、</w:t>
      </w:r>
      <w:r>
        <w:rPr>
          <w:rFonts w:hint="eastAsia" w:ascii="仿宋_GB2312" w:eastAsia="仿宋_GB2312"/>
          <w:sz w:val="32"/>
          <w:szCs w:val="32"/>
        </w:rPr>
        <w:t>安达、肇东、绥棱、北林区、克东、克山、依安、拜泉、讷河、甘南。</w:t>
      </w:r>
    </w:p>
    <w:p>
      <w:pPr>
        <w:numPr>
          <w:ilvl w:val="0"/>
          <w:numId w:val="0"/>
        </w:numPr>
        <w:snapToGrid w:val="0"/>
        <w:spacing w:line="540" w:lineRule="exact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（三）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、全省有革命老区乡镇283个，有革命老区村3223个。</w:t>
      </w:r>
    </w:p>
    <w:p>
      <w:pPr>
        <w:snapToGrid w:val="0"/>
        <w:spacing w:line="5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（四）、</w:t>
      </w:r>
      <w:r>
        <w:rPr>
          <w:rFonts w:hint="eastAsia" w:ascii="仿宋_GB2312" w:eastAsia="仿宋_GB2312"/>
          <w:sz w:val="32"/>
          <w:szCs w:val="32"/>
        </w:rPr>
        <w:t>有1个县级市和9个区由于行政区划变化原因，从原老区县（市）分离出来。即：</w:t>
      </w:r>
      <w:r>
        <w:rPr>
          <w:rFonts w:hint="eastAsia" w:ascii="仿宋_GB2312" w:eastAsia="仿宋_GB2312"/>
          <w:color w:val="000000"/>
          <w:sz w:val="32"/>
          <w:szCs w:val="32"/>
        </w:rPr>
        <w:t>绥芬河市是由原东宁县（二类老区）分离出来的县级市，按照国家认定老区的规定，我们视为老区县级市；还有佳木斯所属东风区、前进区、双鸭山市所属</w:t>
      </w:r>
      <w:r>
        <w:rPr>
          <w:rFonts w:hint="eastAsia" w:ascii="仿宋_GB2312" w:eastAsia="仿宋_GB2312"/>
          <w:sz w:val="32"/>
          <w:szCs w:val="32"/>
        </w:rPr>
        <w:t>岭东区、宝山区、伊春市所属南岔区、带岭区、七台河市所属桃山区、新兴区、五大连池风景区都是由于行政区划变化原因从原国家认定的老区县（市）中分离出来的，同样</w:t>
      </w:r>
      <w:r>
        <w:rPr>
          <w:rFonts w:hint="eastAsia" w:ascii="仿宋_GB2312" w:eastAsia="仿宋_GB2312"/>
          <w:color w:val="000000"/>
          <w:sz w:val="32"/>
          <w:szCs w:val="32"/>
        </w:rPr>
        <w:t>按照国家认定老区的规定，</w:t>
      </w:r>
      <w:r>
        <w:rPr>
          <w:rFonts w:hint="eastAsia" w:ascii="仿宋_GB2312" w:eastAsia="仿宋_GB2312"/>
          <w:sz w:val="32"/>
          <w:szCs w:val="32"/>
        </w:rPr>
        <w:t>我们也视为老区对待。</w:t>
      </w:r>
    </w:p>
    <w:p>
      <w:pPr>
        <w:snapToGrid w:val="0"/>
        <w:spacing w:line="5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（五）</w:t>
      </w:r>
      <w:r>
        <w:rPr>
          <w:rFonts w:hint="eastAsia" w:ascii="仿宋_GB2312" w:eastAsia="仿宋_GB2312"/>
          <w:sz w:val="32"/>
          <w:szCs w:val="32"/>
        </w:rPr>
        <w:t xml:space="preserve">、以下的行政区域内含有老区县（市、区）乡（镇），均有老区工作，也普遍建立了老促会。在工作上我们按老区要求对待。  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含有老区县（市、区）的地级市（地）9个。即：哈尔滨市、齐齐哈尔市、牡丹江市、佳木斯市、大庆市、七台河市、黑河市、绥化市和大兴安岭地区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 含有老区村的11个县（市）。即：双城市、龙江县、泰来县、富裕县、杜蒙县、绥滨县、友谊县、望奎县、青冈县、兰西县、明水县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含有老区村的市辖区31个。即：阿城区、呼兰区、富拉尔基区、碾子山区、昂昂溪区、东安区、西安区、阳明区、爱民区、向阳区、大同区、麻山区、鸡冠区、梨树区、恒山区、滴道区、城子河区、尖山区、伊春市区、西林区、翠峦区、美溪区、金山屯区、五营区、乌马河区、乌伊岭区、上甘岭区、茄子河区、东山区、松岭区、新林区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全省含有老区村的乡镇185个。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 含有老区村的街道办事处12个，即哈尔滨市阿城区阿什河街道办事处、伊春市南岔区浩良河街道办事处、带岭区带岭区街道办事处、伊春市区朝阳街道办事处、西林区西林街道办事处、翠峦区曙光街道办事处、美溪区金沙河办事处、金山屯区白山街道办事处、乌马河区西岭街道办事处、乌伊岭区永胜街道办事处、上甘岭区溪水街道办事处、绥化市所属肇东市东发街道办事处；含有老区林场（所）的林业局8个，即：东方红林业局、铁力林业局、桃山林业局、朗乡林业局、友好林业局、新青林业局、双丰林业局、通北林业局；含有老区生产队的农场1个，即：抚远农场；1个良种场，即：肇源县新立良种场。</w:t>
      </w:r>
    </w:p>
    <w:p>
      <w:pPr>
        <w:numPr>
          <w:ilvl w:val="0"/>
          <w:numId w:val="4"/>
        </w:numPr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少数民族地区</w:t>
      </w:r>
    </w:p>
    <w:p>
      <w:pPr>
        <w:snapToGrid w:val="0"/>
        <w:spacing w:line="54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杜尔伯特蒙古族自治县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齐齐哈尔市梅里斯达斡尔族区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27BB6"/>
    <w:multiLevelType w:val="multilevel"/>
    <w:tmpl w:val="32727BB6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E6E3B7"/>
    <w:multiLevelType w:val="singleLevel"/>
    <w:tmpl w:val="58E6E3B7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8E6E3D0"/>
    <w:multiLevelType w:val="singleLevel"/>
    <w:tmpl w:val="58E6E3D0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005AC3"/>
    <w:multiLevelType w:val="multilevel"/>
    <w:tmpl w:val="5B005AC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7ED"/>
    <w:rsid w:val="00776DC2"/>
    <w:rsid w:val="007A3DF5"/>
    <w:rsid w:val="009207ED"/>
    <w:rsid w:val="00AE43AE"/>
    <w:rsid w:val="00C33AEE"/>
    <w:rsid w:val="00F202DF"/>
    <w:rsid w:val="2B2A7C99"/>
    <w:rsid w:val="46125119"/>
    <w:rsid w:val="588A0477"/>
    <w:rsid w:val="698E4059"/>
    <w:rsid w:val="7314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nhideWhenUsed/>
    <w:qFormat/>
    <w:uiPriority w:val="99"/>
    <w:rPr>
      <w:color w:val="000000"/>
      <w:u w:val="none"/>
    </w:rPr>
  </w:style>
  <w:style w:type="character" w:styleId="4">
    <w:name w:val="Hyperlink"/>
    <w:basedOn w:val="2"/>
    <w:unhideWhenUsed/>
    <w:qFormat/>
    <w:uiPriority w:val="99"/>
    <w:rPr>
      <w:color w:val="000000"/>
      <w:u w:val="none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47</Words>
  <Characters>270</Characters>
  <Lines>2</Lines>
  <Paragraphs>1</Paragraphs>
  <ScaleCrop>false</ScaleCrop>
  <LinksUpToDate>false</LinksUpToDate>
  <CharactersWithSpaces>316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2015-08-06T23:52:00Z</dcterms:created>
  <dc:creator>Sky123.Org</dc:creator>
  <cp:lastModifiedBy>lenovo</cp:lastModifiedBy>
  <dcterms:modified xsi:type="dcterms:W3CDTF">2017-07-05T01:18:43Z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