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left="2" w:leftChars="-342" w:hanging="720" w:hangingChars="225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附件2</w:t>
      </w:r>
    </w:p>
    <w:p>
      <w:pPr>
        <w:adjustRightInd w:val="0"/>
        <w:snapToGrid w:val="0"/>
        <w:spacing w:line="240" w:lineRule="auto"/>
        <w:jc w:val="left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240" w:lineRule="auto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2017年福建省中医住院医师规范化培训结业考核初审合格人员汇总表</w:t>
      </w:r>
    </w:p>
    <w:p>
      <w:pPr>
        <w:adjustRightInd w:val="0"/>
        <w:snapToGrid w:val="0"/>
        <w:spacing w:line="240" w:lineRule="auto"/>
        <w:jc w:val="left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90" w:lineRule="exact"/>
        <w:jc w:val="left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培训基地：</w:t>
      </w:r>
    </w:p>
    <w:tbl>
      <w:tblPr>
        <w:tblStyle w:val="5"/>
        <w:tblW w:w="156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930"/>
        <w:gridCol w:w="870"/>
        <w:gridCol w:w="1800"/>
        <w:gridCol w:w="2115"/>
        <w:gridCol w:w="1665"/>
        <w:gridCol w:w="1515"/>
        <w:gridCol w:w="840"/>
        <w:gridCol w:w="1500"/>
        <w:gridCol w:w="870"/>
        <w:gridCol w:w="1459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序号</w:t>
            </w: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姓名</w:t>
            </w: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身份证号码</w:t>
            </w: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医师资格证号</w:t>
            </w: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人员属性</w:t>
            </w: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培训专科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培训年限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毕业院校</w:t>
            </w: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学历</w:t>
            </w: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工作单位</w:t>
            </w: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/>
                <w:sz w:val="30"/>
                <w:szCs w:val="3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snapToGrid w:val="0"/>
        <w:spacing w:line="240" w:lineRule="auto"/>
        <w:jc w:val="left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418" w:right="1418" w:bottom="1418" w:left="1418" w:header="851" w:footer="1134" w:gutter="0"/>
      <w:pgNumType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280" w:firstLineChars="100"/>
      <w:rPr>
        <w:rStyle w:val="4"/>
        <w:rFonts w:hint="eastAsia"/>
        <w:sz w:val="28"/>
        <w:szCs w:val="28"/>
      </w:rPr>
    </w:pPr>
    <w:r>
      <w:rPr>
        <w:rStyle w:val="4"/>
        <w:rFonts w:hint="eastAsia"/>
        <w:sz w:val="28"/>
        <w:szCs w:val="28"/>
      </w:rPr>
      <w:t xml:space="preserve">— </w:t>
    </w:r>
    <w:r>
      <w:rPr>
        <w:rStyle w:val="4"/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Style w:val="4"/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8</w:t>
    </w:r>
    <w:r>
      <w:rPr>
        <w:rStyle w:val="4"/>
        <w:rFonts w:ascii="Times New Roman" w:hAnsi="Times New Roman"/>
        <w:sz w:val="28"/>
        <w:szCs w:val="28"/>
      </w:rPr>
      <w:fldChar w:fldCharType="end"/>
    </w:r>
    <w:r>
      <w:rPr>
        <w:rStyle w:val="4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F64E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2017-05-19T03:35:08Z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