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医师资格考试试用期考核证明</w:t>
      </w:r>
    </w:p>
    <w:p>
      <w:pPr>
        <w:spacing w:line="500" w:lineRule="exact"/>
        <w:rPr>
          <w:sz w:val="24"/>
        </w:rPr>
      </w:pPr>
    </w:p>
    <w:tbl>
      <w:tblPr>
        <w:tblStyle w:val="3"/>
        <w:tblW w:w="91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678"/>
        <w:gridCol w:w="699"/>
        <w:gridCol w:w="435"/>
        <w:gridCol w:w="557"/>
        <w:gridCol w:w="992"/>
        <w:gridCol w:w="1276"/>
        <w:gridCol w:w="566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61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别</w:t>
            </w:r>
          </w:p>
        </w:tc>
        <w:tc>
          <w:tcPr>
            <w:tcW w:w="154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5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</w:t>
            </w: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08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490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7657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6720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中南大学湘雅三</w:t>
            </w:r>
            <w:r>
              <w:rPr>
                <w:rFonts w:hint="eastAsia" w:ascii="宋体" w:hAnsi="宋体"/>
                <w:sz w:val="24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36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长沙市河西桐梓坡路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138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4100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361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44488502243010411A1010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陈方平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7657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黑体" w:hAnsi="黑体" w:eastAsia="黑体"/>
                <w:b/>
                <w:sz w:val="28"/>
                <w:szCs w:val="28"/>
              </w:rPr>
              <w:t>（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）年（ 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 ）月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 xml:space="preserve">   至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（ 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 ）年（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615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称</w:t>
            </w:r>
          </w:p>
        </w:tc>
        <w:tc>
          <w:tcPr>
            <w:tcW w:w="169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51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6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1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120" w:firstLineChars="50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6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ind w:firstLine="120" w:firstLineChars="50"/>
              <w:rPr>
                <w:rFonts w:ascii="黑体" w:hAnsi="黑体" w:eastAsia="黑体"/>
                <w:b/>
                <w:color w:val="FF0000"/>
                <w:sz w:val="24"/>
              </w:rPr>
            </w:pPr>
          </w:p>
        </w:tc>
        <w:tc>
          <w:tcPr>
            <w:tcW w:w="6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color w:val="FF0000"/>
                <w:sz w:val="24"/>
              </w:rPr>
            </w:pPr>
          </w:p>
        </w:tc>
        <w:tc>
          <w:tcPr>
            <w:tcW w:w="15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6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6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5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7657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合格  （  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√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right="1440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                        </w:t>
            </w:r>
            <w:bookmarkStart w:id="0" w:name="_GoBack"/>
            <w:bookmarkEnd w:id="0"/>
            <w:r>
              <w:rPr>
                <w:rFonts w:ascii="黑体" w:hAnsi="黑体" w:eastAsia="黑体"/>
                <w:b/>
                <w:sz w:val="28"/>
                <w:szCs w:val="28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黑体" w:hAnsi="黑体" w:eastAsia="黑体"/>
                <w:b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年 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 xml:space="preserve">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0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8553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hAnsi="黑体" w:eastAsia="黑体"/>
                <w:sz w:val="24"/>
              </w:rPr>
              <w:t>黑线上</w:t>
            </w:r>
            <w:r>
              <w:rPr>
                <w:rFonts w:ascii="宋体" w:hAnsi="宋体"/>
                <w:sz w:val="24"/>
              </w:rPr>
              <w:t>方由考生自己填写，</w:t>
            </w:r>
            <w:r>
              <w:rPr>
                <w:rFonts w:ascii="黑体" w:hAnsi="黑体" w:eastAsia="黑体"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本表缺项无效。</w:t>
            </w:r>
          </w:p>
          <w:p>
            <w:pPr>
              <w:spacing w:line="300" w:lineRule="exact"/>
              <w:ind w:left="-16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E6081"/>
    <w:rsid w:val="051C23A2"/>
    <w:rsid w:val="1C9D780B"/>
    <w:rsid w:val="2F5F329C"/>
    <w:rsid w:val="37775055"/>
    <w:rsid w:val="560F2B54"/>
    <w:rsid w:val="6B1A5ACE"/>
    <w:rsid w:val="6BA27DF3"/>
    <w:rsid w:val="6C1822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彭兰</cp:lastModifiedBy>
  <dcterms:modified xsi:type="dcterms:W3CDTF">2017-02-09T01:32:30Z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