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CF6" w:rsidRPr="006B6CF6" w:rsidRDefault="006B6CF6" w:rsidP="006B6CF6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6B6CF6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急诊科规范化培训考试多选题（word版）</w:t>
      </w:r>
    </w:p>
    <w:p w:rsidR="006B6CF6" w:rsidRDefault="006B6CF6" w:rsidP="006B6CF6">
      <w:pPr>
        <w:widowControl/>
        <w:spacing w:before="100" w:beforeAutospacing="1" w:after="100" w:afterAutospacing="1"/>
        <w:jc w:val="left"/>
        <w:outlineLvl w:val="0"/>
        <w:rPr>
          <w:b/>
          <w:bCs/>
          <w:sz w:val="17"/>
          <w:szCs w:val="17"/>
        </w:rPr>
      </w:pPr>
      <w:r>
        <w:rPr>
          <w:rFonts w:hint="eastAsia"/>
          <w:b/>
          <w:bCs/>
          <w:sz w:val="17"/>
          <w:szCs w:val="17"/>
        </w:rPr>
        <w:t>二、</w:t>
      </w:r>
      <w:r>
        <w:rPr>
          <w:rFonts w:hint="eastAsia"/>
          <w:b/>
          <w:bCs/>
          <w:sz w:val="17"/>
          <w:szCs w:val="17"/>
        </w:rPr>
        <w:t>5</w:t>
      </w:r>
      <w:r>
        <w:rPr>
          <w:rFonts w:hint="eastAsia"/>
          <w:b/>
          <w:bCs/>
          <w:sz w:val="17"/>
          <w:szCs w:val="17"/>
        </w:rPr>
        <w:t>选多</w:t>
      </w:r>
      <w:r>
        <w:rPr>
          <w:rFonts w:hint="eastAsia"/>
          <w:b/>
          <w:bCs/>
          <w:sz w:val="17"/>
          <w:szCs w:val="17"/>
        </w:rPr>
        <w:t xml:space="preserve"> (</w:t>
      </w:r>
      <w:r>
        <w:rPr>
          <w:rFonts w:hint="eastAsia"/>
          <w:b/>
          <w:bCs/>
          <w:sz w:val="17"/>
          <w:szCs w:val="17"/>
        </w:rPr>
        <w:t>本大题共</w:t>
      </w:r>
      <w:r>
        <w:rPr>
          <w:rFonts w:hint="eastAsia"/>
          <w:b/>
          <w:bCs/>
          <w:sz w:val="17"/>
          <w:szCs w:val="17"/>
        </w:rPr>
        <w:t>20</w:t>
      </w:r>
      <w:r>
        <w:rPr>
          <w:rFonts w:hint="eastAsia"/>
          <w:b/>
          <w:bCs/>
          <w:sz w:val="17"/>
          <w:szCs w:val="17"/>
        </w:rPr>
        <w:t>小题，共</w:t>
      </w:r>
      <w:r>
        <w:rPr>
          <w:rFonts w:hint="eastAsia"/>
          <w:b/>
          <w:bCs/>
          <w:sz w:val="17"/>
          <w:szCs w:val="17"/>
        </w:rPr>
        <w:t>40</w:t>
      </w:r>
      <w:r>
        <w:rPr>
          <w:rFonts w:hint="eastAsia"/>
          <w:b/>
          <w:bCs/>
          <w:sz w:val="17"/>
          <w:szCs w:val="17"/>
        </w:rPr>
        <w:t>分。每题可有一项或多项正确</w:t>
      </w:r>
      <w:r>
        <w:rPr>
          <w:rFonts w:hint="eastAsia"/>
          <w:b/>
          <w:bCs/>
          <w:sz w:val="17"/>
          <w:szCs w:val="17"/>
        </w:rPr>
        <w:t>,</w:t>
      </w:r>
      <w:r>
        <w:rPr>
          <w:rFonts w:hint="eastAsia"/>
          <w:b/>
          <w:bCs/>
          <w:sz w:val="17"/>
          <w:szCs w:val="17"/>
        </w:rPr>
        <w:t>多选或少选均不得分</w:t>
      </w:r>
      <w:r>
        <w:rPr>
          <w:rFonts w:hint="eastAsia"/>
          <w:b/>
          <w:bCs/>
          <w:sz w:val="17"/>
          <w:szCs w:val="17"/>
        </w:rPr>
        <w:t>)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41.</w:t>
      </w:r>
      <w:r>
        <w:rPr>
          <w:rFonts w:hint="eastAsia"/>
          <w:sz w:val="17"/>
          <w:szCs w:val="17"/>
        </w:rPr>
        <w:t>严重烧伤病人就诊时，应立即采取的急救措施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立即开放静脉通道，进行液体复苏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立即做脑部CT检查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立即进行腹部B超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立即给病人吸氧，保持呼吸道畅通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立即进行心电监护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42.</w:t>
      </w:r>
      <w:r>
        <w:rPr>
          <w:rFonts w:hint="eastAsia"/>
          <w:sz w:val="17"/>
          <w:szCs w:val="17"/>
        </w:rPr>
        <w:t>关于</w:t>
      </w:r>
      <w:r>
        <w:rPr>
          <w:rFonts w:hint="eastAsia"/>
          <w:sz w:val="17"/>
          <w:szCs w:val="17"/>
        </w:rPr>
        <w:t>ARDS</w:t>
      </w:r>
      <w:r>
        <w:rPr>
          <w:rFonts w:hint="eastAsia"/>
          <w:sz w:val="17"/>
          <w:szCs w:val="17"/>
        </w:rPr>
        <w:t>的病理改变，哪项是正确的：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肺广泛性充血水肿    B. 肺泡大量萎缩        C. 肺泡扩张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肺泡有透明膜形成    E. 肺的重量明显增加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43.</w:t>
      </w:r>
      <w:r>
        <w:rPr>
          <w:rFonts w:hint="eastAsia"/>
          <w:sz w:val="17"/>
          <w:szCs w:val="17"/>
        </w:rPr>
        <w:t>导致急性肾小管坏死而引起急性肾功能衰竭的因素包括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蛇毒                B. 高钙血症            C. 血管内溶血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氯化高汞            E. 两性霉素B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44.</w:t>
      </w:r>
      <w:r>
        <w:rPr>
          <w:rFonts w:hint="eastAsia"/>
          <w:sz w:val="17"/>
          <w:szCs w:val="17"/>
        </w:rPr>
        <w:t>烧伤病人早期监测项目包括：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精神状态            B. 尿量                C. 脉率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血压                E. 肢端皮温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45.</w:t>
      </w:r>
      <w:r>
        <w:rPr>
          <w:rFonts w:hint="eastAsia"/>
          <w:sz w:val="17"/>
          <w:szCs w:val="17"/>
        </w:rPr>
        <w:t>下肢骨折，脱位易损伤的神经有：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髋关节后脱位可伤及坐骨神经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股骨髁上骨折易伤及胫神经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腓骨颈骨折可伤及腓总神经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股骨干中1/3骨折可伤及坐骨神经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以上都不对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46.</w:t>
      </w:r>
      <w:r>
        <w:rPr>
          <w:rFonts w:hint="eastAsia"/>
          <w:sz w:val="17"/>
          <w:szCs w:val="17"/>
        </w:rPr>
        <w:t>以下疾病常有晕厥发作并可能猝死</w:t>
      </w:r>
      <w:r>
        <w:rPr>
          <w:rFonts w:hint="eastAsia"/>
          <w:sz w:val="17"/>
          <w:szCs w:val="17"/>
        </w:rPr>
        <w:t>: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预激综合征          B. 肥厚型心肌病        C. 室间隔缺损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主动脉瓣狭窄        E. 以上均不正确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47.</w:t>
      </w:r>
      <w:r>
        <w:rPr>
          <w:rFonts w:hint="eastAsia"/>
          <w:sz w:val="17"/>
          <w:szCs w:val="17"/>
        </w:rPr>
        <w:t>下列消毒剂中属于低效水平者是：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碘伏                B. 洗必泰              C. 次氯酸盐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新洁尔灭            E. 戊二醛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48.</w:t>
      </w:r>
      <w:r>
        <w:rPr>
          <w:rFonts w:hint="eastAsia"/>
          <w:sz w:val="17"/>
          <w:szCs w:val="17"/>
        </w:rPr>
        <w:t>海水淹溺时，其水、电解质紊乱的原因是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严重低血容量        B. 血液稀释            C. 血钠增高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镁浓度增加          E. 血浆蛋白减少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49.</w:t>
      </w:r>
      <w:r>
        <w:rPr>
          <w:rFonts w:hint="eastAsia"/>
          <w:sz w:val="17"/>
          <w:szCs w:val="17"/>
        </w:rPr>
        <w:t>衡量心肺复苏有效的指标包括：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摸到大动脉搏动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口唇发绀减轻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收缩压在80mmHg以上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散大瞳孔开始缩小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出现自主呼吸动作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50.</w:t>
      </w:r>
      <w:r>
        <w:rPr>
          <w:rFonts w:hint="eastAsia"/>
          <w:sz w:val="17"/>
          <w:szCs w:val="17"/>
        </w:rPr>
        <w:t>急性有机磷农药中毒最常见的死因为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肝功能衰竭          B. 呼吸衰竭            C. 脑水肿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周围循环衰竭        E. 心肌炎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51.</w:t>
      </w:r>
      <w:r>
        <w:rPr>
          <w:rFonts w:hint="eastAsia"/>
          <w:sz w:val="17"/>
          <w:szCs w:val="17"/>
        </w:rPr>
        <w:t>特殊类型气胸包括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lastRenderedPageBreak/>
        <w:t>A. 单侧自发性气胸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自发性血气胸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妊娠反复发作自发性气胸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月经性气胸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老年人自发性气胸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52.</w:t>
      </w:r>
      <w:r>
        <w:rPr>
          <w:rFonts w:hint="eastAsia"/>
          <w:sz w:val="17"/>
          <w:szCs w:val="17"/>
        </w:rPr>
        <w:t>脑震荡的主要临床表现不正确的是：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一过性意识障碍      B. 生命体征紊乱        C. 神经系统阳性体征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逆行性遗忘          E. 休克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53.</w:t>
      </w:r>
      <w:r>
        <w:rPr>
          <w:rFonts w:hint="eastAsia"/>
          <w:sz w:val="17"/>
          <w:szCs w:val="17"/>
        </w:rPr>
        <w:t>急性肾小管坏死少尿期尿液检查常表现为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尿量&lt;400mL／24h，或正常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尿相对密度多在1.015以下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尿渗透压浓度&gt;350mmol／L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尿钠含量降低，多在40mmol／L以下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尿肌酐与血肌酐之比常&lt;10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54.</w:t>
      </w:r>
      <w:r>
        <w:rPr>
          <w:rFonts w:hint="eastAsia"/>
          <w:sz w:val="17"/>
          <w:szCs w:val="17"/>
        </w:rPr>
        <w:t>对晕动病所致呕吐有效的药物是：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苯海拉明            B. 异丙嗪              C. 氯丙嗪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东莨菪碱            E. 梅克洛嗪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55.</w:t>
      </w:r>
      <w:r>
        <w:rPr>
          <w:rFonts w:hint="eastAsia"/>
          <w:sz w:val="17"/>
          <w:szCs w:val="17"/>
        </w:rPr>
        <w:t>属于神经毒类毒蛇的是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竹叶青              B. 银环蛇              C. 眼镜蛇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五步蛇              E. 金环蛇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56.</w:t>
      </w:r>
      <w:r>
        <w:rPr>
          <w:rFonts w:hint="eastAsia"/>
          <w:sz w:val="17"/>
          <w:szCs w:val="17"/>
        </w:rPr>
        <w:t>小脑幕切迹疝的典型表现为：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患侧瞳孔先缩小，继之散大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病变对侧锥体束征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昏迷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病变同侧锥体束征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生命体征变化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57.</w:t>
      </w:r>
      <w:r>
        <w:rPr>
          <w:rFonts w:hint="eastAsia"/>
          <w:sz w:val="17"/>
          <w:szCs w:val="17"/>
        </w:rPr>
        <w:t>甲型流感病毒中抗原漂流的概念是指：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HA和NA变异幅度小    B. 形成新的亚型        C. 可引起中小型流行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HA和NA系量变        E. HA和NA发生质变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58.</w:t>
      </w:r>
      <w:r>
        <w:rPr>
          <w:rFonts w:hint="eastAsia"/>
          <w:sz w:val="17"/>
          <w:szCs w:val="17"/>
        </w:rPr>
        <w:t>突发事件应急工作的工作原则是：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预防为主，常备不懈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统一领导，分级负责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精诚合作，不怕困苦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反应及时，措施果断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依靠科学，加强合作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59.</w:t>
      </w:r>
      <w:r>
        <w:rPr>
          <w:rFonts w:hint="eastAsia"/>
          <w:sz w:val="17"/>
          <w:szCs w:val="17"/>
        </w:rPr>
        <w:t>阿托品用于抢救有机磷农药中毒其机理为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解除平滑肌痉挛      B. 拮抗毒蕈碱样作用    C. 对抗呼吸中枢抑制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拮抗烟碱样作用      E. 恢复胆碱酯酶活力</w:t>
      </w:r>
    </w:p>
    <w:p w:rsidR="006B6CF6" w:rsidRDefault="006B6CF6" w:rsidP="006B6CF6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60.</w:t>
      </w:r>
      <w:r>
        <w:rPr>
          <w:rFonts w:hint="eastAsia"/>
          <w:sz w:val="17"/>
          <w:szCs w:val="17"/>
        </w:rPr>
        <w:t>重症哮喘发作可能出现：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意识障碍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脉压差增大，常有奇脉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纵隔气肿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心电图肺性P波</w:t>
      </w:r>
    </w:p>
    <w:p w:rsidR="006B6CF6" w:rsidRDefault="006B6CF6" w:rsidP="006B6CF6">
      <w:pPr>
        <w:pStyle w:val="table"/>
        <w:spacing w:before="0" w:beforeAutospacing="0" w:after="0" w:afterAutospacing="0" w:line="240" w:lineRule="atLeast"/>
        <w:rPr>
          <w:rFonts w:hint="eastAsia"/>
          <w:sz w:val="17"/>
          <w:szCs w:val="17"/>
        </w:rPr>
      </w:pPr>
      <w:r>
        <w:rPr>
          <w:rFonts w:hint="eastAsia"/>
          <w:sz w:val="17"/>
          <w:szCs w:val="17"/>
        </w:rPr>
        <w:t>E. 呼吸频率大于30次/分</w:t>
      </w:r>
    </w:p>
    <w:p w:rsidR="000F09A5" w:rsidRDefault="000F09A5" w:rsidP="000F09A5">
      <w:pPr>
        <w:spacing w:line="336" w:lineRule="atLeast"/>
        <w:rPr>
          <w:rFonts w:hint="eastAsia"/>
          <w:b/>
          <w:bCs/>
          <w:sz w:val="17"/>
          <w:szCs w:val="17"/>
        </w:rPr>
      </w:pPr>
      <w:r>
        <w:rPr>
          <w:rFonts w:hint="eastAsia"/>
          <w:b/>
          <w:bCs/>
          <w:sz w:val="17"/>
          <w:szCs w:val="17"/>
        </w:rPr>
        <w:lastRenderedPageBreak/>
        <w:t>二、</w:t>
      </w:r>
      <w:r>
        <w:rPr>
          <w:rFonts w:hint="eastAsia"/>
          <w:b/>
          <w:bCs/>
          <w:sz w:val="17"/>
          <w:szCs w:val="17"/>
        </w:rPr>
        <w:t>5</w:t>
      </w:r>
      <w:r>
        <w:rPr>
          <w:rFonts w:hint="eastAsia"/>
          <w:b/>
          <w:bCs/>
          <w:sz w:val="17"/>
          <w:szCs w:val="17"/>
        </w:rPr>
        <w:t>选多</w:t>
      </w:r>
      <w:r>
        <w:rPr>
          <w:rFonts w:hint="eastAsia"/>
          <w:b/>
          <w:bCs/>
          <w:sz w:val="17"/>
          <w:szCs w:val="17"/>
        </w:rPr>
        <w:t xml:space="preserve"> (</w:t>
      </w:r>
      <w:r>
        <w:rPr>
          <w:rFonts w:hint="eastAsia"/>
          <w:b/>
          <w:bCs/>
          <w:sz w:val="17"/>
          <w:szCs w:val="17"/>
        </w:rPr>
        <w:t>本大题共</w:t>
      </w:r>
      <w:r>
        <w:rPr>
          <w:rFonts w:hint="eastAsia"/>
          <w:b/>
          <w:bCs/>
          <w:sz w:val="17"/>
          <w:szCs w:val="17"/>
        </w:rPr>
        <w:t>20</w:t>
      </w:r>
      <w:r>
        <w:rPr>
          <w:rFonts w:hint="eastAsia"/>
          <w:b/>
          <w:bCs/>
          <w:sz w:val="17"/>
          <w:szCs w:val="17"/>
        </w:rPr>
        <w:t>小题，共</w:t>
      </w:r>
      <w:r>
        <w:rPr>
          <w:rFonts w:hint="eastAsia"/>
          <w:b/>
          <w:bCs/>
          <w:sz w:val="17"/>
          <w:szCs w:val="17"/>
        </w:rPr>
        <w:t>40</w:t>
      </w:r>
      <w:r>
        <w:rPr>
          <w:rFonts w:hint="eastAsia"/>
          <w:b/>
          <w:bCs/>
          <w:sz w:val="17"/>
          <w:szCs w:val="17"/>
        </w:rPr>
        <w:t>分。每题可有一项或多项正确</w:t>
      </w:r>
      <w:r>
        <w:rPr>
          <w:rFonts w:hint="eastAsia"/>
          <w:b/>
          <w:bCs/>
          <w:sz w:val="17"/>
          <w:szCs w:val="17"/>
        </w:rPr>
        <w:t>,</w:t>
      </w:r>
      <w:r>
        <w:rPr>
          <w:rFonts w:hint="eastAsia"/>
          <w:b/>
          <w:bCs/>
          <w:sz w:val="17"/>
          <w:szCs w:val="17"/>
        </w:rPr>
        <w:t>多选或少选均不得分</w:t>
      </w:r>
      <w:r>
        <w:rPr>
          <w:rFonts w:hint="eastAsia"/>
          <w:b/>
          <w:bCs/>
          <w:sz w:val="17"/>
          <w:szCs w:val="17"/>
        </w:rPr>
        <w:t>)</w:t>
      </w:r>
    </w:p>
    <w:p w:rsidR="000F09A5" w:rsidRDefault="000F09A5" w:rsidP="000F09A5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41.ADE      42.ABDE     43.ACDE     44.ABCDE    45.AC       46.BD</w:t>
      </w:r>
      <w:r>
        <w:rPr>
          <w:rFonts w:hint="eastAsia"/>
          <w:sz w:val="17"/>
          <w:szCs w:val="17"/>
        </w:rPr>
        <w:br/>
        <w:t>47.BD       48.ACDE     49.ABDE     50.BD       51.BCDE     52.BCE</w:t>
      </w:r>
      <w:r>
        <w:rPr>
          <w:rFonts w:hint="eastAsia"/>
          <w:sz w:val="17"/>
          <w:szCs w:val="17"/>
        </w:rPr>
        <w:br/>
        <w:t>53.ABE      54.ABDE     55.BE       56.ABCE     57.ACD      58.ABDE</w:t>
      </w:r>
      <w:r>
        <w:rPr>
          <w:rFonts w:hint="eastAsia"/>
          <w:sz w:val="17"/>
          <w:szCs w:val="17"/>
        </w:rPr>
        <w:br/>
        <w:t>59.ABC      60.ABCDE </w:t>
      </w:r>
    </w:p>
    <w:p w:rsidR="00C523C4" w:rsidRPr="006B6CF6" w:rsidRDefault="00C523C4" w:rsidP="006B6CF6"/>
    <w:sectPr w:rsidR="00C523C4" w:rsidRPr="006B6CF6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786" w:rsidRDefault="00745786" w:rsidP="008049C1">
      <w:r>
        <w:separator/>
      </w:r>
    </w:p>
  </w:endnote>
  <w:endnote w:type="continuationSeparator" w:id="0">
    <w:p w:rsidR="00745786" w:rsidRDefault="00745786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94A8A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94A8A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0F09A5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786" w:rsidRDefault="00745786" w:rsidP="008049C1">
      <w:r>
        <w:separator/>
      </w:r>
    </w:p>
  </w:footnote>
  <w:footnote w:type="continuationSeparator" w:id="0">
    <w:p w:rsidR="00745786" w:rsidRDefault="00745786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F09A5"/>
    <w:rsid w:val="001D6FC6"/>
    <w:rsid w:val="003519A7"/>
    <w:rsid w:val="00405F8B"/>
    <w:rsid w:val="0048017F"/>
    <w:rsid w:val="005A335A"/>
    <w:rsid w:val="00621891"/>
    <w:rsid w:val="006B6CF6"/>
    <w:rsid w:val="00745786"/>
    <w:rsid w:val="008049C1"/>
    <w:rsid w:val="00BE4AF3"/>
    <w:rsid w:val="00C523C4"/>
    <w:rsid w:val="00D94A8A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8</cp:revision>
  <dcterms:created xsi:type="dcterms:W3CDTF">2014-10-29T12:08:00Z</dcterms:created>
  <dcterms:modified xsi:type="dcterms:W3CDTF">2017-02-08T10:27:00Z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