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8A" w:rsidRDefault="00B9488A" w:rsidP="00B9488A">
      <w:pPr>
        <w:spacing w:line="280" w:lineRule="atLeast"/>
        <w:rPr>
          <w:rFonts w:hint="eastAsia"/>
          <w:b/>
          <w:bCs/>
          <w:sz w:val="14"/>
          <w:szCs w:val="14"/>
        </w:rPr>
      </w:pPr>
    </w:p>
    <w:p w:rsidR="00B9488A" w:rsidRDefault="00B9488A" w:rsidP="00B9488A">
      <w:pPr>
        <w:spacing w:line="250" w:lineRule="atLeast"/>
        <w:jc w:val="center"/>
        <w:rPr>
          <w:b/>
          <w:bCs/>
          <w:sz w:val="16"/>
          <w:szCs w:val="16"/>
        </w:rPr>
      </w:pPr>
      <w:r>
        <w:rPr>
          <w:rFonts w:hint="eastAsia"/>
          <w:b/>
          <w:bCs/>
          <w:sz w:val="16"/>
          <w:szCs w:val="16"/>
        </w:rPr>
        <w:t>规范化培训神经内科试题多选题免费下载</w:t>
      </w:r>
    </w:p>
    <w:p w:rsidR="00B9488A" w:rsidRDefault="00B9488A" w:rsidP="00B9488A">
      <w:pPr>
        <w:spacing w:line="280" w:lineRule="atLeast"/>
        <w:rPr>
          <w:rFonts w:hint="eastAsia"/>
          <w:b/>
          <w:bCs/>
          <w:sz w:val="14"/>
          <w:szCs w:val="14"/>
        </w:rPr>
      </w:pPr>
      <w:r>
        <w:rPr>
          <w:rFonts w:hint="eastAsia"/>
          <w:b/>
          <w:bCs/>
          <w:sz w:val="14"/>
          <w:szCs w:val="14"/>
        </w:rPr>
        <w:t>二、</w:t>
      </w:r>
      <w:r>
        <w:rPr>
          <w:rFonts w:hint="eastAsia"/>
          <w:b/>
          <w:bCs/>
          <w:sz w:val="14"/>
          <w:szCs w:val="14"/>
        </w:rPr>
        <w:t>5</w:t>
      </w:r>
      <w:r>
        <w:rPr>
          <w:rFonts w:hint="eastAsia"/>
          <w:b/>
          <w:bCs/>
          <w:sz w:val="14"/>
          <w:szCs w:val="14"/>
        </w:rPr>
        <w:t>选多</w:t>
      </w:r>
      <w:r>
        <w:rPr>
          <w:rFonts w:hint="eastAsia"/>
          <w:b/>
          <w:bCs/>
          <w:sz w:val="14"/>
          <w:szCs w:val="14"/>
        </w:rPr>
        <w:t xml:space="preserve"> (</w:t>
      </w:r>
      <w:r>
        <w:rPr>
          <w:rFonts w:hint="eastAsia"/>
          <w:b/>
          <w:bCs/>
          <w:sz w:val="14"/>
          <w:szCs w:val="14"/>
        </w:rPr>
        <w:t>本大题共</w:t>
      </w:r>
      <w:r>
        <w:rPr>
          <w:rFonts w:hint="eastAsia"/>
          <w:b/>
          <w:bCs/>
          <w:sz w:val="14"/>
          <w:szCs w:val="14"/>
        </w:rPr>
        <w:t>25</w:t>
      </w:r>
      <w:r>
        <w:rPr>
          <w:rFonts w:hint="eastAsia"/>
          <w:b/>
          <w:bCs/>
          <w:sz w:val="14"/>
          <w:szCs w:val="14"/>
        </w:rPr>
        <w:t>小题，共</w:t>
      </w:r>
      <w:r>
        <w:rPr>
          <w:rFonts w:hint="eastAsia"/>
          <w:b/>
          <w:bCs/>
          <w:sz w:val="14"/>
          <w:szCs w:val="14"/>
        </w:rPr>
        <w:t>50</w:t>
      </w:r>
      <w:r>
        <w:rPr>
          <w:rFonts w:hint="eastAsia"/>
          <w:b/>
          <w:bCs/>
          <w:sz w:val="14"/>
          <w:szCs w:val="14"/>
        </w:rPr>
        <w:t>分。每题可有一项或多项正确</w:t>
      </w:r>
      <w:r>
        <w:rPr>
          <w:rFonts w:hint="eastAsia"/>
          <w:b/>
          <w:bCs/>
          <w:sz w:val="14"/>
          <w:szCs w:val="14"/>
        </w:rPr>
        <w:t>,</w:t>
      </w:r>
      <w:r>
        <w:rPr>
          <w:rFonts w:hint="eastAsia"/>
          <w:b/>
          <w:bCs/>
          <w:sz w:val="14"/>
          <w:szCs w:val="14"/>
        </w:rPr>
        <w:t>多选或少选均不得分</w:t>
      </w:r>
      <w:r>
        <w:rPr>
          <w:rFonts w:hint="eastAsia"/>
          <w:b/>
          <w:bCs/>
          <w:sz w:val="14"/>
          <w:szCs w:val="14"/>
        </w:rPr>
        <w:t>)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51.</w:t>
      </w:r>
      <w:r>
        <w:rPr>
          <w:rFonts w:hint="eastAsia"/>
          <w:sz w:val="14"/>
          <w:szCs w:val="14"/>
        </w:rPr>
        <w:t>紧张性头痛的临床特点包括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女性多见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多有恶心、呕吐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多有失眠、焦虑或抑郁症状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多为一侧性头痛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颈部或肩背部肌肉僵硬感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52.</w:t>
      </w:r>
      <w:r>
        <w:rPr>
          <w:rFonts w:hint="eastAsia"/>
          <w:sz w:val="14"/>
          <w:szCs w:val="14"/>
        </w:rPr>
        <w:t>急性脊髓炎的临床表现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病前常有感染或疫苗接种史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急性起病，较早出现脊髓休克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损害平面以下传导束型感觉障碍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脑脊液压力增高明显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可有大小便功能障碍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53.</w:t>
      </w:r>
      <w:r>
        <w:rPr>
          <w:rFonts w:hint="eastAsia"/>
          <w:sz w:val="14"/>
          <w:szCs w:val="14"/>
        </w:rPr>
        <w:t>脑血栓形成在急性期的治疗方法可选用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抗血小板粘附聚集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尼莫地平拮抗细胞内钙超载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头部或全身亚低温治疗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降纤酶降纤治疗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用依达拉奉清除氧自由基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54.</w:t>
      </w:r>
      <w:r>
        <w:rPr>
          <w:rFonts w:hint="eastAsia"/>
          <w:sz w:val="14"/>
          <w:szCs w:val="14"/>
        </w:rPr>
        <w:t>根性感觉障碍表现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受损范围呈带状      B. 出现感觉分离        C. 投射性疼痛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症状在病变对侧      E. 受损范围呈节段性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55.</w:t>
      </w:r>
      <w:r>
        <w:rPr>
          <w:rFonts w:hint="eastAsia"/>
          <w:sz w:val="14"/>
          <w:szCs w:val="14"/>
        </w:rPr>
        <w:t>急性脊髓炎急性期可出现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脊髓休克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尿便障碍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截瘫或四肢瘫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损伤平面以下分离性感觉障碍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多数可发生椎管梗阻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56.</w:t>
      </w:r>
      <w:r>
        <w:rPr>
          <w:rFonts w:hint="eastAsia"/>
          <w:sz w:val="14"/>
          <w:szCs w:val="14"/>
        </w:rPr>
        <w:t>肌电图检查对下列那些疾病有诊断意义</w:t>
      </w:r>
      <w:r>
        <w:rPr>
          <w:rFonts w:hint="eastAsia"/>
          <w:sz w:val="14"/>
          <w:szCs w:val="14"/>
        </w:rPr>
        <w:t>?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周围神经病          B. 多发性硬化          C. 癫痫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肌源性疾病          E. 脑炎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57.</w:t>
      </w:r>
      <w:r>
        <w:rPr>
          <w:rFonts w:hint="eastAsia"/>
          <w:sz w:val="14"/>
          <w:szCs w:val="14"/>
        </w:rPr>
        <w:t>脑电图检查主要用于下列哪些疾病的诊断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区别脑器质性疾病或功能性病变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区别弥漫性或局灶性损害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对癫痫的诊断及病灶的定位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脑炎、中毒性或代谢性脑病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头痛的诊断及鉴别诊断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58.Guillain-Barr</w:t>
      </w:r>
      <w:r>
        <w:rPr>
          <w:rFonts w:hint="eastAsia"/>
          <w:sz w:val="14"/>
          <w:szCs w:val="14"/>
        </w:rPr>
        <w:t>é综合征与周期性瘫痪的鉴别在于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有无感觉障碍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有无四肢弛缓性瘫痪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有无脑神经麻痹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有无血清钾降低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lastRenderedPageBreak/>
        <w:t>E. 起病的快慢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59.</w:t>
      </w:r>
      <w:r>
        <w:rPr>
          <w:rFonts w:hint="eastAsia"/>
          <w:sz w:val="14"/>
          <w:szCs w:val="14"/>
        </w:rPr>
        <w:t>脊髓空洞症的下列哪些表述是错误的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是一种缓慢进行性脊髓炎症性疾病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脊髓内空洞形成是其病理特征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节段性分离性感觉障碍是早期特征性体征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空洞常起自一侧颈膨大后角基底部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不发生肌萎缩和皮肤关节营养障碍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60.</w:t>
      </w:r>
      <w:r>
        <w:rPr>
          <w:rFonts w:hint="eastAsia"/>
          <w:sz w:val="14"/>
          <w:szCs w:val="14"/>
        </w:rPr>
        <w:t>重症肌无力患者的</w:t>
      </w:r>
      <w:r>
        <w:rPr>
          <w:rFonts w:hint="eastAsia"/>
          <w:sz w:val="14"/>
          <w:szCs w:val="14"/>
        </w:rPr>
        <w:t>HLA</w:t>
      </w:r>
      <w:r>
        <w:rPr>
          <w:rFonts w:hint="eastAsia"/>
          <w:sz w:val="14"/>
          <w:szCs w:val="14"/>
        </w:rPr>
        <w:t>何种基因型频率较高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A</w:t>
      </w:r>
      <w:r>
        <w:rPr>
          <w:rFonts w:hint="eastAsia"/>
          <w:sz w:val="14"/>
          <w:szCs w:val="14"/>
          <w:vertAlign w:val="subscript"/>
        </w:rPr>
        <w:t>8</w:t>
      </w:r>
      <w:r>
        <w:rPr>
          <w:rFonts w:hint="eastAsia"/>
          <w:sz w:val="14"/>
          <w:szCs w:val="14"/>
        </w:rPr>
        <w:t>                  B. B</w:t>
      </w:r>
      <w:r>
        <w:rPr>
          <w:rFonts w:hint="eastAsia"/>
          <w:sz w:val="14"/>
          <w:szCs w:val="14"/>
          <w:vertAlign w:val="subscript"/>
        </w:rPr>
        <w:t>8</w:t>
      </w:r>
      <w:r>
        <w:rPr>
          <w:rFonts w:hint="eastAsia"/>
          <w:sz w:val="14"/>
          <w:szCs w:val="14"/>
        </w:rPr>
        <w:t>                  C. DW</w:t>
      </w:r>
      <w:r>
        <w:rPr>
          <w:rFonts w:hint="eastAsia"/>
          <w:sz w:val="14"/>
          <w:szCs w:val="14"/>
          <w:vertAlign w:val="subscript"/>
        </w:rPr>
        <w:t>3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DR</w:t>
      </w:r>
      <w:r>
        <w:rPr>
          <w:rFonts w:hint="eastAsia"/>
          <w:sz w:val="14"/>
          <w:szCs w:val="14"/>
          <w:vertAlign w:val="subscript"/>
        </w:rPr>
        <w:t>3</w:t>
      </w:r>
      <w:r>
        <w:rPr>
          <w:rFonts w:hint="eastAsia"/>
          <w:sz w:val="14"/>
          <w:szCs w:val="14"/>
        </w:rPr>
        <w:t>                 E. DQB</w:t>
      </w:r>
      <w:r>
        <w:rPr>
          <w:rFonts w:hint="eastAsia"/>
          <w:sz w:val="14"/>
          <w:szCs w:val="14"/>
          <w:vertAlign w:val="subscript"/>
        </w:rPr>
        <w:t>1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61.</w:t>
      </w:r>
      <w:r>
        <w:rPr>
          <w:rFonts w:hint="eastAsia"/>
          <w:sz w:val="14"/>
          <w:szCs w:val="14"/>
        </w:rPr>
        <w:t>肌电图对下列哪些疾病有诊断意义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周围神经病          B. 多发性硬化          C. 癫痫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肌源性疾病          E. 脑炎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62.</w:t>
      </w:r>
      <w:r>
        <w:rPr>
          <w:rFonts w:hint="eastAsia"/>
          <w:sz w:val="14"/>
          <w:szCs w:val="14"/>
        </w:rPr>
        <w:t>一侧中枢性面瘫表现为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患侧不能皱额，闭目无力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患侧鼻唇沟变浅，口角下垂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露齿时口角歪向患侧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患侧面部感觉减退或消失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患侧鼓腮及吹口哨时漏气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63.</w:t>
      </w:r>
      <w:r>
        <w:rPr>
          <w:rFonts w:hint="eastAsia"/>
          <w:sz w:val="14"/>
          <w:szCs w:val="14"/>
        </w:rPr>
        <w:t>基底节区脑出血常见的并发症包括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脑疝                B. 应激性溃疡          C. 水、电解质紊乱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继发感染            E. 中枢性高热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64.</w:t>
      </w:r>
      <w:r>
        <w:rPr>
          <w:rFonts w:hint="eastAsia"/>
          <w:sz w:val="14"/>
          <w:szCs w:val="14"/>
        </w:rPr>
        <w:t>为确定伴昏迷的重症脑卒中患者哪一侧瘫痪时可借助的检查方法为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压迫眶上缘，观察哪侧面肌无收缩反应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观察呼气时，哪侧面颊鼓起较明显并有漏气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将患者两上肢提起，突然放手，看哪侧坠落较快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检查肌张力和病理征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患者仰卧时，观察哪侧下肢和足呈外旋位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65.</w:t>
      </w:r>
      <w:r>
        <w:rPr>
          <w:rFonts w:hint="eastAsia"/>
          <w:sz w:val="14"/>
          <w:szCs w:val="14"/>
        </w:rPr>
        <w:t>神经原纤维缠结可见于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正常老年人          B. Alzheimer病         C. 多梗死性痴呆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Pick病              E. Alzheimer病路易体型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66.</w:t>
      </w:r>
      <w:r>
        <w:rPr>
          <w:rFonts w:hint="eastAsia"/>
          <w:sz w:val="14"/>
          <w:szCs w:val="14"/>
        </w:rPr>
        <w:t>患者，男，</w:t>
      </w:r>
      <w:r>
        <w:rPr>
          <w:rFonts w:hint="eastAsia"/>
          <w:sz w:val="14"/>
          <w:szCs w:val="14"/>
        </w:rPr>
        <w:t>56</w:t>
      </w:r>
      <w:r>
        <w:rPr>
          <w:rFonts w:hint="eastAsia"/>
          <w:sz w:val="14"/>
          <w:szCs w:val="14"/>
        </w:rPr>
        <w:t>岁，诊断为</w:t>
      </w:r>
      <w:r>
        <w:rPr>
          <w:rFonts w:hint="eastAsia"/>
          <w:sz w:val="14"/>
          <w:szCs w:val="14"/>
        </w:rPr>
        <w:t>TIA</w:t>
      </w:r>
      <w:r>
        <w:rPr>
          <w:rFonts w:hint="eastAsia"/>
          <w:sz w:val="14"/>
          <w:szCs w:val="14"/>
        </w:rPr>
        <w:t>，频繁发作，症状渐趋加重，扩容、扩血管及抗血小板聚集剂等治疗均不能控制，欲采取抗凝治疗，应询问和检查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凝血分析            B. 头部CT              C. 无消化道溃疡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血小板计数          E. 肝肾功能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67.</w:t>
      </w:r>
      <w:r>
        <w:rPr>
          <w:rFonts w:hint="eastAsia"/>
          <w:sz w:val="14"/>
          <w:szCs w:val="14"/>
        </w:rPr>
        <w:t>海绵窦综合征累及哪几根神经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Ⅲ                  B. Ⅳ                  C. Ⅴ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Ⅵ                  E. Ⅶ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68.</w:t>
      </w:r>
      <w:r>
        <w:rPr>
          <w:rFonts w:hint="eastAsia"/>
          <w:sz w:val="14"/>
          <w:szCs w:val="14"/>
        </w:rPr>
        <w:t>特发性震颤的治疗方法主要有哪些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普荼洛尔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扑米酮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少量饮酒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丘脑毁损术或丘脑电刺激术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左旋多巴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lastRenderedPageBreak/>
        <w:t>69.</w:t>
      </w:r>
      <w:r>
        <w:rPr>
          <w:rFonts w:hint="eastAsia"/>
          <w:sz w:val="14"/>
          <w:szCs w:val="14"/>
        </w:rPr>
        <w:t>可引起眼裂变小的病征有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Horner征            B. 动眼视经不全麻痹    C. 面肌痉挛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面神经麻痹          E. 重症肌无力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70.</w:t>
      </w:r>
      <w:r>
        <w:rPr>
          <w:rFonts w:hint="eastAsia"/>
          <w:sz w:val="14"/>
          <w:szCs w:val="14"/>
        </w:rPr>
        <w:t>腰穿的禁忌证为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小脑肿瘤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病毒性脑膜炎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腰椎外伤畸形并颅内感染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蛛网膜下腔出血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腰部局部皮肤发炎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71.</w:t>
      </w:r>
      <w:r>
        <w:rPr>
          <w:rFonts w:hint="eastAsia"/>
          <w:sz w:val="14"/>
          <w:szCs w:val="14"/>
        </w:rPr>
        <w:t>右利手的患者除偏瘫外，下列哪些症状体征有助于右侧颈内动脉主干血栓形成的诊断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右侧偏身感觉障碍    B. 右侧同向性偏盲      C. 右侧霍纳征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右眼一过性失明      E. 失语症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72.</w:t>
      </w:r>
      <w:r>
        <w:rPr>
          <w:rFonts w:hint="eastAsia"/>
          <w:sz w:val="14"/>
          <w:szCs w:val="14"/>
        </w:rPr>
        <w:t>重症肌无力患者行神经重复电刺激检查时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用低频(≤5Hz)和高频(≥10Hz)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重复刺激尺神经、腋神经和面神经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动作电位波幅递减10％以上为阳性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100％重症肌无力患者在低频刺激时出现阳性反应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不用停用抗胆碱酯酶药即可检查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73.</w:t>
      </w:r>
      <w:r>
        <w:rPr>
          <w:rFonts w:hint="eastAsia"/>
          <w:sz w:val="14"/>
          <w:szCs w:val="14"/>
        </w:rPr>
        <w:t>全面性癫痫发作分为以下类型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全面性强直-阵挛发作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强直性发作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精神运动性发作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自动症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失神小发作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74.</w:t>
      </w:r>
      <w:r>
        <w:rPr>
          <w:rFonts w:hint="eastAsia"/>
          <w:sz w:val="14"/>
          <w:szCs w:val="14"/>
        </w:rPr>
        <w:t>关于多发性神经病，正确的是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四肢远端对称性手套、袜套型感觉障碍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四肢远端对称性无力，可有肌肉萎缩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治疗包括病因治疗和对症治疗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病因非常复杂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脑脊液蛋白-细胞分离现象明显</w:t>
      </w:r>
    </w:p>
    <w:p w:rsidR="00B9488A" w:rsidRDefault="00B9488A" w:rsidP="00B9488A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75.</w:t>
      </w:r>
      <w:r>
        <w:rPr>
          <w:rFonts w:hint="eastAsia"/>
          <w:sz w:val="14"/>
          <w:szCs w:val="14"/>
        </w:rPr>
        <w:t>多发性硬化在</w:t>
      </w:r>
      <w:r>
        <w:rPr>
          <w:rFonts w:hint="eastAsia"/>
          <w:sz w:val="14"/>
          <w:szCs w:val="14"/>
        </w:rPr>
        <w:t>MRI</w:t>
      </w:r>
      <w:r>
        <w:rPr>
          <w:rFonts w:hint="eastAsia"/>
          <w:sz w:val="14"/>
          <w:szCs w:val="14"/>
        </w:rPr>
        <w:t>上表现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基本改变为病灶区呈长T</w:t>
      </w:r>
      <w:r>
        <w:rPr>
          <w:rFonts w:hint="eastAsia"/>
          <w:sz w:val="14"/>
          <w:szCs w:val="14"/>
          <w:vertAlign w:val="subscript"/>
        </w:rPr>
        <w:t>1</w:t>
      </w:r>
      <w:r>
        <w:rPr>
          <w:rFonts w:hint="eastAsia"/>
          <w:sz w:val="14"/>
          <w:szCs w:val="14"/>
        </w:rPr>
        <w:t>、长T</w:t>
      </w:r>
      <w:r>
        <w:rPr>
          <w:rFonts w:hint="eastAsia"/>
          <w:sz w:val="14"/>
          <w:szCs w:val="14"/>
          <w:vertAlign w:val="subscript"/>
        </w:rPr>
        <w:t>2</w:t>
      </w:r>
      <w:r>
        <w:rPr>
          <w:rFonts w:hint="eastAsia"/>
          <w:sz w:val="14"/>
          <w:szCs w:val="14"/>
        </w:rPr>
        <w:t>信号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侧脑室周围类圆形或融合性斑块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半卵圆中心、胼胝体的类圆形斑块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脑干、小脑和脊髓呈斑点状不规则斑块</w:t>
      </w:r>
    </w:p>
    <w:p w:rsidR="00B9488A" w:rsidRDefault="00B9488A" w:rsidP="00B9488A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病程长者有脑室系统扩张，脑沟增宽</w:t>
      </w:r>
    </w:p>
    <w:p w:rsidR="00B9488A" w:rsidRDefault="00B9488A" w:rsidP="00B9488A">
      <w:pPr>
        <w:spacing w:line="280" w:lineRule="atLeast"/>
        <w:rPr>
          <w:rFonts w:hint="eastAsia"/>
          <w:b/>
          <w:bCs/>
          <w:sz w:val="14"/>
          <w:szCs w:val="14"/>
        </w:rPr>
      </w:pPr>
      <w:r>
        <w:rPr>
          <w:rFonts w:hint="eastAsia"/>
          <w:b/>
          <w:bCs/>
          <w:sz w:val="14"/>
          <w:szCs w:val="14"/>
        </w:rPr>
        <w:t>二、</w:t>
      </w:r>
      <w:r>
        <w:rPr>
          <w:rFonts w:hint="eastAsia"/>
          <w:b/>
          <w:bCs/>
          <w:sz w:val="14"/>
          <w:szCs w:val="14"/>
        </w:rPr>
        <w:t>5</w:t>
      </w:r>
      <w:r>
        <w:rPr>
          <w:rFonts w:hint="eastAsia"/>
          <w:b/>
          <w:bCs/>
          <w:sz w:val="14"/>
          <w:szCs w:val="14"/>
        </w:rPr>
        <w:t>选多</w:t>
      </w:r>
      <w:r>
        <w:rPr>
          <w:rFonts w:hint="eastAsia"/>
          <w:b/>
          <w:bCs/>
          <w:sz w:val="14"/>
          <w:szCs w:val="14"/>
        </w:rPr>
        <w:t xml:space="preserve"> (</w:t>
      </w:r>
      <w:r>
        <w:rPr>
          <w:rFonts w:hint="eastAsia"/>
          <w:b/>
          <w:bCs/>
          <w:sz w:val="14"/>
          <w:szCs w:val="14"/>
        </w:rPr>
        <w:t>本大题共</w:t>
      </w:r>
      <w:r>
        <w:rPr>
          <w:rFonts w:hint="eastAsia"/>
          <w:b/>
          <w:bCs/>
          <w:sz w:val="14"/>
          <w:szCs w:val="14"/>
        </w:rPr>
        <w:t>25</w:t>
      </w:r>
      <w:r>
        <w:rPr>
          <w:rFonts w:hint="eastAsia"/>
          <w:b/>
          <w:bCs/>
          <w:sz w:val="14"/>
          <w:szCs w:val="14"/>
        </w:rPr>
        <w:t>小题，共</w:t>
      </w:r>
      <w:r>
        <w:rPr>
          <w:rFonts w:hint="eastAsia"/>
          <w:b/>
          <w:bCs/>
          <w:sz w:val="14"/>
          <w:szCs w:val="14"/>
        </w:rPr>
        <w:t>50</w:t>
      </w:r>
      <w:r>
        <w:rPr>
          <w:rFonts w:hint="eastAsia"/>
          <w:b/>
          <w:bCs/>
          <w:sz w:val="14"/>
          <w:szCs w:val="14"/>
        </w:rPr>
        <w:t>分。每题可有一项或多项正确</w:t>
      </w:r>
      <w:r>
        <w:rPr>
          <w:rFonts w:hint="eastAsia"/>
          <w:b/>
          <w:bCs/>
          <w:sz w:val="14"/>
          <w:szCs w:val="14"/>
        </w:rPr>
        <w:t>,</w:t>
      </w:r>
      <w:r>
        <w:rPr>
          <w:rFonts w:hint="eastAsia"/>
          <w:b/>
          <w:bCs/>
          <w:sz w:val="14"/>
          <w:szCs w:val="14"/>
        </w:rPr>
        <w:t>多选或少选均不得分</w:t>
      </w:r>
      <w:r>
        <w:rPr>
          <w:rFonts w:hint="eastAsia"/>
          <w:b/>
          <w:bCs/>
          <w:sz w:val="14"/>
          <w:szCs w:val="14"/>
        </w:rPr>
        <w:t>)</w:t>
      </w:r>
    </w:p>
    <w:p w:rsidR="00C523C4" w:rsidRPr="006B6CF6" w:rsidRDefault="00B9488A" w:rsidP="00B9488A">
      <w:pPr>
        <w:spacing w:line="280" w:lineRule="atLeast"/>
        <w:jc w:val="left"/>
      </w:pPr>
      <w:r>
        <w:rPr>
          <w:rFonts w:hint="eastAsia"/>
          <w:sz w:val="14"/>
          <w:szCs w:val="14"/>
        </w:rPr>
        <w:t>51.ACE      52.ABCDE    53.ABCDE    54.AC       55.ABC      56.AD</w:t>
      </w:r>
      <w:r>
        <w:rPr>
          <w:rFonts w:hint="eastAsia"/>
          <w:sz w:val="14"/>
          <w:szCs w:val="14"/>
        </w:rPr>
        <w:br/>
        <w:t>57.ABCD     58.ACD      59.AE       60.BDE      61.AD       62.BE</w:t>
      </w:r>
      <w:r>
        <w:rPr>
          <w:rFonts w:hint="eastAsia"/>
          <w:sz w:val="14"/>
          <w:szCs w:val="14"/>
        </w:rPr>
        <w:br/>
        <w:t>63.ABCDE    64.ABCDE    65.ABE      66.ACDE     67.ABCD     68.AC</w:t>
      </w:r>
      <w:r>
        <w:rPr>
          <w:rFonts w:hint="eastAsia"/>
          <w:sz w:val="14"/>
          <w:szCs w:val="14"/>
        </w:rPr>
        <w:br/>
        <w:t>69.ABCE     70.ACE      71.CD       72.ABC      73.ABE      74.ABCD</w:t>
      </w:r>
      <w:r>
        <w:rPr>
          <w:rFonts w:hint="eastAsia"/>
          <w:sz w:val="14"/>
          <w:szCs w:val="14"/>
        </w:rPr>
        <w:br/>
        <w:t>75.ABCDE  </w:t>
      </w:r>
    </w:p>
    <w:sectPr w:rsidR="00C523C4" w:rsidRPr="006B6CF6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B2D" w:rsidRDefault="004C0B2D" w:rsidP="008049C1">
      <w:r>
        <w:separator/>
      </w:r>
    </w:p>
  </w:endnote>
  <w:endnote w:type="continuationSeparator" w:id="0">
    <w:p w:rsidR="004C0B2D" w:rsidRDefault="004C0B2D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A96A0D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A96A0D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B9488A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B2D" w:rsidRDefault="004C0B2D" w:rsidP="008049C1">
      <w:r>
        <w:separator/>
      </w:r>
    </w:p>
  </w:footnote>
  <w:footnote w:type="continuationSeparator" w:id="0">
    <w:p w:rsidR="004C0B2D" w:rsidRDefault="004C0B2D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0F09A5"/>
    <w:rsid w:val="001D6FC6"/>
    <w:rsid w:val="003519A7"/>
    <w:rsid w:val="00405F8B"/>
    <w:rsid w:val="0048017F"/>
    <w:rsid w:val="004C0B2D"/>
    <w:rsid w:val="005A335A"/>
    <w:rsid w:val="00621891"/>
    <w:rsid w:val="006B6CF6"/>
    <w:rsid w:val="00745786"/>
    <w:rsid w:val="008049C1"/>
    <w:rsid w:val="00A96A0D"/>
    <w:rsid w:val="00B9488A"/>
    <w:rsid w:val="00BE4AF3"/>
    <w:rsid w:val="00C523C4"/>
    <w:rsid w:val="00D94A8A"/>
    <w:rsid w:val="00E86C93"/>
    <w:rsid w:val="00EC5BA3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9</cp:revision>
  <dcterms:created xsi:type="dcterms:W3CDTF">2014-10-29T12:08:00Z</dcterms:created>
  <dcterms:modified xsi:type="dcterms:W3CDTF">2017-02-08T10:45:00Z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