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附件2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民族地区（</w:t>
      </w:r>
      <w:proofErr w:type="gramStart"/>
      <w:r>
        <w:rPr>
          <w:rFonts w:hint="eastAsia"/>
          <w:color w:val="000000"/>
          <w:sz w:val="21"/>
          <w:szCs w:val="21"/>
        </w:rPr>
        <w:t>含享受</w:t>
      </w:r>
      <w:proofErr w:type="gramEnd"/>
      <w:r>
        <w:rPr>
          <w:rFonts w:hint="eastAsia"/>
          <w:color w:val="000000"/>
          <w:sz w:val="21"/>
          <w:szCs w:val="21"/>
        </w:rPr>
        <w:t>少数民族待遇）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贫困县名单（54个）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泸州市：古蔺县、叙永县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绵阳市：北川县、平武县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乐山市：金河口区、马边县、峨边县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宜宾市：筠连县、珙县、兴文县、屏山县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proofErr w:type="gramStart"/>
      <w:r>
        <w:rPr>
          <w:rFonts w:hint="eastAsia"/>
          <w:color w:val="000000"/>
          <w:sz w:val="21"/>
          <w:szCs w:val="21"/>
        </w:rPr>
        <w:t>达州市</w:t>
      </w:r>
      <w:proofErr w:type="gramEnd"/>
      <w:r>
        <w:rPr>
          <w:rFonts w:hint="eastAsia"/>
          <w:color w:val="000000"/>
          <w:sz w:val="21"/>
          <w:szCs w:val="21"/>
        </w:rPr>
        <w:t>：宣汉县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阿坝州：汶川县、理县、茂县、九寨沟县、松潘县、金川县、小金县、黑水县、马尔康县、壤塘县、阿坝县、若尔盖县、红原县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甘孜州：康定县、泸定县、丹巴县、九龙县、道孚县、炉霍县、色达县、甘孜县、石渠县、新龙县、德格县、白玉县、雅江县、理塘县、巴塘县、乡城县、稻城县、得荣县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凉山州：盐源县、雷波县、普格县、布拖县、金阳县、昭觉县、喜德县、越西县、甘洛县、美姑县、木里县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 “四大片区”贫困县（市、区）名单（88个）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泸州市：合江县、古蔺县、叙永县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绵阳市：平武县、北川县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广元市：利州区、昭化区、朝天区、苍溪县、剑阁县、旺苍县、青川县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乐山市：金口河区、沐川县、峨边县、马边县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南充市：高坪区、嘉陵区、南部县、仪陇县、蓬安县、营山县、阆中市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宜宾市：高县、筠连县、珙县、兴文县、屏山县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广安市：广安区（包括前锋区）、邻水县、华蓥市、岳池县、武胜县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proofErr w:type="gramStart"/>
      <w:r>
        <w:rPr>
          <w:rFonts w:hint="eastAsia"/>
          <w:color w:val="000000"/>
          <w:sz w:val="21"/>
          <w:szCs w:val="21"/>
        </w:rPr>
        <w:lastRenderedPageBreak/>
        <w:t>达州市</w:t>
      </w:r>
      <w:proofErr w:type="gramEnd"/>
      <w:r>
        <w:rPr>
          <w:rFonts w:hint="eastAsia"/>
          <w:color w:val="000000"/>
          <w:sz w:val="21"/>
          <w:szCs w:val="21"/>
        </w:rPr>
        <w:t>：通川区、万源市、达川区、宣汉县、开江县、大竹县、渠县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巴中市：巴州区（包括恩阳区）、通江县、南江县、平昌县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阿坝州：汶川县、理县、茂县、九寨沟县、松潘县、金川县、小金县、黑水县、马尔康县、壤塘县、阿坝县、若尔盖县、红原县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甘孜州：康定县、泸定县、丹巴县、九龙县、雅江县、道孚县、炉霍县、甘孜县、新龙县、德格县、白玉县、石渠县、色达县、理塘县、巴塘县、乡城县、稻城县、得荣县</w:t>
      </w:r>
    </w:p>
    <w:p w:rsidR="00283A17" w:rsidRDefault="00283A17" w:rsidP="00283A17">
      <w:pPr>
        <w:pStyle w:val="a5"/>
        <w:spacing w:before="0" w:beforeAutospacing="0" w:after="0" w:afterAutospacing="0" w:line="600" w:lineRule="atLeast"/>
        <w:ind w:firstLine="420"/>
        <w:jc w:val="both"/>
        <w:rPr>
          <w:rFonts w:hint="eastAsia"/>
          <w:color w:val="000000"/>
          <w:sz w:val="27"/>
          <w:szCs w:val="27"/>
        </w:rPr>
      </w:pPr>
      <w:r>
        <w:rPr>
          <w:rFonts w:hint="eastAsia"/>
          <w:color w:val="000000"/>
          <w:sz w:val="21"/>
          <w:szCs w:val="21"/>
        </w:rPr>
        <w:t>凉山州：木里县、盐源县、普格县、布拖县、金阳县、昭觉县、喜德县、越西县、甘洛县、美姑县、雷波县</w:t>
      </w:r>
    </w:p>
    <w:p w:rsidR="008C5524" w:rsidRPr="00283A17" w:rsidRDefault="00011030"/>
    <w:sectPr w:rsidR="008C5524" w:rsidRPr="00283A17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030" w:rsidRDefault="00011030" w:rsidP="00283A17">
      <w:r>
        <w:separator/>
      </w:r>
    </w:p>
  </w:endnote>
  <w:endnote w:type="continuationSeparator" w:id="0">
    <w:p w:rsidR="00011030" w:rsidRDefault="00011030" w:rsidP="00283A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030" w:rsidRDefault="00011030" w:rsidP="00283A17">
      <w:r>
        <w:separator/>
      </w:r>
    </w:p>
  </w:footnote>
  <w:footnote w:type="continuationSeparator" w:id="0">
    <w:p w:rsidR="00011030" w:rsidRDefault="00011030" w:rsidP="00283A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A17"/>
    <w:rsid w:val="00000006"/>
    <w:rsid w:val="000012B2"/>
    <w:rsid w:val="00001F4A"/>
    <w:rsid w:val="00002A1F"/>
    <w:rsid w:val="000044A4"/>
    <w:rsid w:val="000048AB"/>
    <w:rsid w:val="00005837"/>
    <w:rsid w:val="00010A60"/>
    <w:rsid w:val="0001103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3A17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774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3A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3A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3A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3A1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83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>微软中国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2017-01-24T06:00:00Z</dcterms:created>
  <dcterms:modified xsi:type="dcterms:W3CDTF">2017-01-24T06:00:00Z</dcterms:modified>
</cp:coreProperties>
</file>