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4337" w:rsidRDefault="001A03C9" w:rsidP="001A03C9">
      <w:pPr>
        <w:rPr>
          <w:rFonts w:hint="eastAsia"/>
        </w:rPr>
      </w:pPr>
      <w:r w:rsidRPr="001A03C9">
        <w:rPr>
          <w:rFonts w:hint="eastAsia"/>
        </w:rPr>
        <w:t>2017</w:t>
      </w:r>
      <w:r w:rsidRPr="001A03C9">
        <w:rPr>
          <w:rFonts w:hint="eastAsia"/>
        </w:rPr>
        <w:t>年宁波市卫生计生委直属单位招聘单位</w:t>
      </w:r>
      <w:r w:rsidRPr="001A03C9">
        <w:rPr>
          <w:rFonts w:hint="eastAsia"/>
        </w:rPr>
        <w:t>/</w:t>
      </w:r>
      <w:r w:rsidRPr="001A03C9">
        <w:rPr>
          <w:rFonts w:hint="eastAsia"/>
        </w:rPr>
        <w:t>岗位</w:t>
      </w:r>
      <w:r w:rsidRPr="001A03C9">
        <w:rPr>
          <w:rFonts w:hint="eastAsia"/>
        </w:rPr>
        <w:t>/</w:t>
      </w:r>
      <w:r w:rsidRPr="001A03C9">
        <w:rPr>
          <w:rFonts w:hint="eastAsia"/>
        </w:rPr>
        <w:t>人数</w:t>
      </w:r>
      <w:r w:rsidRPr="001A03C9">
        <w:rPr>
          <w:rFonts w:hint="eastAsia"/>
        </w:rPr>
        <w:t>/</w:t>
      </w:r>
      <w:r w:rsidRPr="001A03C9">
        <w:rPr>
          <w:rFonts w:hint="eastAsia"/>
        </w:rPr>
        <w:t>专业</w:t>
      </w:r>
      <w:r w:rsidRPr="001A03C9">
        <w:rPr>
          <w:rFonts w:hint="eastAsia"/>
        </w:rPr>
        <w:t>/</w:t>
      </w:r>
      <w:r w:rsidRPr="001A03C9">
        <w:rPr>
          <w:rFonts w:hint="eastAsia"/>
        </w:rPr>
        <w:t>学历和范围及资格条件</w:t>
      </w:r>
    </w:p>
    <w:p w:rsidR="001A03C9" w:rsidRDefault="001A03C9" w:rsidP="001A03C9">
      <w:pPr>
        <w:rPr>
          <w:rFonts w:hint="eastAsia"/>
        </w:rPr>
      </w:pP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99"/>
        <w:gridCol w:w="661"/>
        <w:gridCol w:w="361"/>
        <w:gridCol w:w="300"/>
        <w:gridCol w:w="1619"/>
        <w:gridCol w:w="1883"/>
        <w:gridCol w:w="361"/>
        <w:gridCol w:w="2616"/>
      </w:tblGrid>
      <w:tr w:rsidR="001A03C9" w:rsidRPr="001A03C9" w:rsidTr="001A03C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人数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岗位职责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招聘专业及学历（学位）要求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招聘范围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其他资格条件</w:t>
            </w:r>
          </w:p>
        </w:tc>
      </w:tr>
      <w:tr w:rsidR="001A03C9" w:rsidRPr="001A03C9" w:rsidTr="001A03C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专技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该科日常诊断、治疗、教学、科研等工作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临床医学、儿科学专业；本科、学士及以上学历（学位）。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全国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符合下列条件之一：1.2017年全日制普通高等院校应届毕业生；2. 历届生；具有执业医师资格，年龄35周岁以下。</w:t>
            </w:r>
          </w:p>
        </w:tc>
      </w:tr>
      <w:tr w:rsidR="001A03C9" w:rsidRPr="001A03C9" w:rsidTr="001A03C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专技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确定病人麻醉方法，做好麻醉前的药品器材准备及术中监护术后随访。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临床医学、麻醉学专业；本科、学士及以上学历（学位）。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全国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A03C9" w:rsidRPr="001A03C9" w:rsidTr="001A03C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专技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该科日常诊断、治疗、教学、科研等工作。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临床医学、全科医学专业；本科、学士及以上学历（学位）。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全国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符合下列条件之一：1.2017年全日制普通高等院校应届毕业生；2. 历届生；具有执业医师资格，年龄35周岁以下。</w:t>
            </w:r>
          </w:p>
        </w:tc>
      </w:tr>
      <w:tr w:rsidR="001A03C9" w:rsidRPr="001A03C9" w:rsidTr="001A03C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急诊科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专技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承担急诊外（内）科病人接诊、诊断、处置等工作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临床医学专业、；本科、学士及以上学历（学位）。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全国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A03C9" w:rsidRPr="001A03C9" w:rsidTr="001A03C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皮肤科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专技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该科日常诊断、治疗、教学、科研等工作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临床医学专业、皮肤与性病学；硕士研究生、硕士及以上学历（学位）。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全国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符合下列条件之一：1.2017年全日制普通高等院校应届毕业生；2. 历届生；具有执业医师资格，年龄35周岁以下。</w:t>
            </w:r>
          </w:p>
        </w:tc>
      </w:tr>
      <w:tr w:rsidR="001A03C9" w:rsidRPr="001A03C9" w:rsidTr="001A03C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专技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该科日常诊断、治疗、教学、科研等工作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临床医学、口腔医学专业硕士研究生、硕士及以上学历（学位）。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全国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符合下列条件之一：1.2017年全日制普通高等院校应届毕业生；2. 历届生；具有执业医师资格，年龄35周岁以下。</w:t>
            </w:r>
          </w:p>
        </w:tc>
      </w:tr>
      <w:tr w:rsidR="001A03C9" w:rsidRPr="001A03C9" w:rsidTr="001A03C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超声科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专技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该科日常诊断、教学、科研等工作 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临床医学、超声学、医学影像学专业；本科、学士及以上学历（学位）。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全国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符合下列条件之一：1.2017年全日制普通高等院校应届毕业生；2.历届生；具有执业医师资格且已取得大型医用设备上岗证书，年龄35周岁以下。</w:t>
            </w:r>
          </w:p>
        </w:tc>
      </w:tr>
      <w:tr w:rsidR="001A03C9" w:rsidRPr="001A03C9" w:rsidTr="001A03C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脑电图、肌电图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专技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负责进行神经内科、脑电生理、肌电生理检</w:t>
            </w: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查诊断工作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临床医学、临床医学心电方向专业；本科、学士及以上</w:t>
            </w: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学历（学位）。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全国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符合下列条件之一：1.2017年全日制普通高等院校应届毕业生；2.历</w:t>
            </w: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届生；具有执业医师资格且已取得大型医用设备上岗证书，年龄35周岁以下。</w:t>
            </w:r>
          </w:p>
        </w:tc>
      </w:tr>
      <w:tr w:rsidR="001A03C9" w:rsidRPr="001A03C9" w:rsidTr="001A03C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影像科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专技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掌握放射科常规X线投照，CT、MRI、DSA等放射技术工作，适宜男性。.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影像技术或医学影像专业本科、学士及以上学历（学位）。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全国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符合下列条件之一：1.2017年全日制普通高等院校应届毕业生；2.历届生；具有执业医师资格且已取得大型医用设备上岗证书，年龄35周岁以下。</w:t>
            </w:r>
          </w:p>
        </w:tc>
      </w:tr>
      <w:tr w:rsidR="001A03C9" w:rsidRPr="001A03C9" w:rsidTr="001A03C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护理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专技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承担病房护理工作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护理学专业；本科、学士及以上学历（学位）。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全国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2017年全日制普通高等院校应届毕业生；</w:t>
            </w:r>
          </w:p>
        </w:tc>
      </w:tr>
      <w:tr w:rsidR="001A03C9" w:rsidRPr="001A03C9" w:rsidTr="001A03C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助产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专技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承担病房分娩室等临床护理工作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助产专业；本科、学士及以上学历（学位）。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全国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2017年全日制普通高等院校应届毕业生；</w:t>
            </w:r>
          </w:p>
        </w:tc>
      </w:tr>
      <w:tr w:rsidR="001A03C9" w:rsidRPr="001A03C9" w:rsidTr="001A03C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组织人事科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专技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承担日常组织人事管理、科研等工作，须经常加班和出差，适宜男性。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人力资源管理、行政管理、社会医学与卫生事业管理专业；硕士研究生、硕士及以上学历 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全国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3C9" w:rsidRPr="001A03C9" w:rsidRDefault="001A03C9" w:rsidP="001A03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03C9">
              <w:rPr>
                <w:rFonts w:ascii="宋体" w:eastAsia="宋体" w:hAnsi="宋体" w:cs="宋体"/>
                <w:kern w:val="0"/>
                <w:sz w:val="24"/>
                <w:szCs w:val="24"/>
              </w:rPr>
              <w:t>中共党员，且符合下列条件之一:1、2017年全日制普通高等院校应届毕业生 ；2、历届生：年龄35周岁以下。</w:t>
            </w:r>
          </w:p>
        </w:tc>
      </w:tr>
    </w:tbl>
    <w:p w:rsidR="001A03C9" w:rsidRPr="001A03C9" w:rsidRDefault="001A03C9" w:rsidP="001A03C9"/>
    <w:sectPr w:rsidR="001A03C9" w:rsidRPr="001A03C9" w:rsidSect="003757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1752" w:rsidRDefault="00791752" w:rsidP="00E54337">
      <w:r>
        <w:separator/>
      </w:r>
    </w:p>
  </w:endnote>
  <w:endnote w:type="continuationSeparator" w:id="0">
    <w:p w:rsidR="00791752" w:rsidRDefault="00791752" w:rsidP="00E543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1752" w:rsidRDefault="00791752" w:rsidP="00E54337">
      <w:r>
        <w:separator/>
      </w:r>
    </w:p>
  </w:footnote>
  <w:footnote w:type="continuationSeparator" w:id="0">
    <w:p w:rsidR="00791752" w:rsidRDefault="00791752" w:rsidP="00E543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4337"/>
    <w:rsid w:val="001A03C9"/>
    <w:rsid w:val="0037575C"/>
    <w:rsid w:val="003E2A74"/>
    <w:rsid w:val="00791752"/>
    <w:rsid w:val="00AA6A19"/>
    <w:rsid w:val="00E543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7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543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5433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543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5433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428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1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74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545708">
          <w:marLeft w:val="0"/>
          <w:marRight w:val="0"/>
          <w:marTop w:val="0"/>
          <w:marBottom w:val="1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139870">
              <w:marLeft w:val="0"/>
              <w:marRight w:val="0"/>
              <w:marTop w:val="115"/>
              <w:marBottom w:val="0"/>
              <w:divBdr>
                <w:top w:val="single" w:sz="4" w:space="0" w:color="E1EEF1"/>
                <w:left w:val="single" w:sz="4" w:space="0" w:color="E1EEF1"/>
                <w:bottom w:val="single" w:sz="4" w:space="0" w:color="E1EEF1"/>
                <w:right w:val="single" w:sz="4" w:space="0" w:color="E1EEF1"/>
              </w:divBdr>
              <w:divsChild>
                <w:div w:id="120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660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118508">
          <w:marLeft w:val="0"/>
          <w:marRight w:val="0"/>
          <w:marTop w:val="0"/>
          <w:marBottom w:val="1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409111">
              <w:marLeft w:val="0"/>
              <w:marRight w:val="0"/>
              <w:marTop w:val="115"/>
              <w:marBottom w:val="0"/>
              <w:divBdr>
                <w:top w:val="single" w:sz="4" w:space="0" w:color="E1EEF1"/>
                <w:left w:val="single" w:sz="4" w:space="0" w:color="E1EEF1"/>
                <w:bottom w:val="single" w:sz="4" w:space="0" w:color="E1EEF1"/>
                <w:right w:val="single" w:sz="4" w:space="0" w:color="E1EEF1"/>
              </w:divBdr>
              <w:divsChild>
                <w:div w:id="810709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213</Words>
  <Characters>1216</Characters>
  <Application>Microsoft Office Word</Application>
  <DocSecurity>0</DocSecurity>
  <Lines>10</Lines>
  <Paragraphs>2</Paragraphs>
  <ScaleCrop>false</ScaleCrop>
  <Company/>
  <LinksUpToDate>false</LinksUpToDate>
  <CharactersWithSpaces>1427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5</cp:revision>
  <dcterms:created xsi:type="dcterms:W3CDTF">2017-02-04T02:28:00Z</dcterms:created>
  <dcterms:modified xsi:type="dcterms:W3CDTF">2017-02-04T02:35:00Z</dcterms:modified>
</cp:coreProperties>
</file>