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D56" w:rsidRDefault="00CA2D56" w:rsidP="00CA2D56">
      <w:pPr>
        <w:rPr>
          <w:rFonts w:hint="eastAsia"/>
        </w:rPr>
      </w:pPr>
      <w:r>
        <w:rPr>
          <w:rFonts w:hint="eastAsia"/>
        </w:rPr>
        <w:t>一、考生须按照公布的面试时间与考场安排，凭本人笔试准考证和二代身份证到指定考场报到，参加面试抽签。考生所携带的通讯工具和音频、视频发射、接收设备关闭后连同背包、书包等其他物品交工作人员统一保管、考完离场时领回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二、面试当天下午</w:t>
      </w:r>
      <w:r>
        <w:rPr>
          <w:rFonts w:hint="eastAsia"/>
        </w:rPr>
        <w:t>13:30</w:t>
      </w:r>
      <w:r>
        <w:rPr>
          <w:rFonts w:hint="eastAsia"/>
        </w:rPr>
        <w:t>考生进场完毕</w:t>
      </w:r>
      <w:r>
        <w:rPr>
          <w:rFonts w:hint="eastAsia"/>
        </w:rPr>
        <w:t>;</w:t>
      </w:r>
      <w:r>
        <w:rPr>
          <w:rFonts w:hint="eastAsia"/>
        </w:rPr>
        <w:t>对证件携带不齐的考生，取消面试资格。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三、考生不得穿制服或有明显文字或图案标识的服装参加面试。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四、考生报到后，工作人员按分组顺序组织考生抽签，决定面试</w:t>
      </w:r>
      <w:proofErr w:type="gramStart"/>
      <w:r>
        <w:rPr>
          <w:rFonts w:hint="eastAsia"/>
        </w:rPr>
        <w:t>试</w:t>
      </w:r>
      <w:proofErr w:type="gramEnd"/>
      <w:r>
        <w:rPr>
          <w:rFonts w:hint="eastAsia"/>
        </w:rPr>
        <w:t>室及面试先后顺序，考生应按抽签确定的面试顺序进行面试。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五、面试开始后，工作人员按抽签顺序逐一引导考生进入面试室面试。</w:t>
      </w:r>
      <w:proofErr w:type="gramStart"/>
      <w:r>
        <w:rPr>
          <w:rFonts w:hint="eastAsia"/>
        </w:rPr>
        <w:t>候考考生</w:t>
      </w:r>
      <w:proofErr w:type="gramEnd"/>
      <w:r>
        <w:rPr>
          <w:rFonts w:hint="eastAsia"/>
        </w:rPr>
        <w:t>须</w:t>
      </w:r>
      <w:proofErr w:type="gramStart"/>
      <w:r>
        <w:rPr>
          <w:rFonts w:hint="eastAsia"/>
        </w:rPr>
        <w:t>在候考室</w:t>
      </w:r>
      <w:proofErr w:type="gramEnd"/>
      <w:r>
        <w:rPr>
          <w:rFonts w:hint="eastAsia"/>
        </w:rPr>
        <w:t>静候，不得喧哗，不得影响他人，应服从工作人员的管理。候考期间实行全封闭，考生不得擅自</w:t>
      </w:r>
      <w:proofErr w:type="gramStart"/>
      <w:r>
        <w:rPr>
          <w:rFonts w:hint="eastAsia"/>
        </w:rPr>
        <w:t>离开候考室</w:t>
      </w:r>
      <w:proofErr w:type="gramEnd"/>
      <w:r>
        <w:rPr>
          <w:rFonts w:hint="eastAsia"/>
        </w:rPr>
        <w:t>。需上洗手间的，须经工作人员同意，并由工作人员陪同前往。</w:t>
      </w:r>
      <w:proofErr w:type="gramStart"/>
      <w:r>
        <w:rPr>
          <w:rFonts w:hint="eastAsia"/>
        </w:rPr>
        <w:t>候考考生</w:t>
      </w:r>
      <w:proofErr w:type="gramEnd"/>
      <w:r>
        <w:rPr>
          <w:rFonts w:hint="eastAsia"/>
        </w:rPr>
        <w:t>需离开考场的，应书面提出申请，经考场主考同意</w:t>
      </w:r>
      <w:proofErr w:type="gramStart"/>
      <w:r>
        <w:rPr>
          <w:rFonts w:hint="eastAsia"/>
        </w:rPr>
        <w:t>后按弃考</w:t>
      </w:r>
      <w:proofErr w:type="gramEnd"/>
      <w:r>
        <w:rPr>
          <w:rFonts w:hint="eastAsia"/>
        </w:rPr>
        <w:t>处理。严禁任何人向考生传递试题信息。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六、考生必须用普通话回答评委提问。在面试中，应严格按照评委的提问回答问题，不得报告、透露或暗示个人信息，其身份以抽签编码显示。考生对评委的提问不清楚的，可要求评委重新念题。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CA2D56" w:rsidRDefault="00CA2D56" w:rsidP="00CA2D56"/>
    <w:p w:rsidR="00CA2D56" w:rsidRDefault="00CA2D56" w:rsidP="00CA2D56">
      <w:pPr>
        <w:rPr>
          <w:rFonts w:hint="eastAsia"/>
        </w:rPr>
      </w:pPr>
      <w:r>
        <w:rPr>
          <w:rFonts w:hint="eastAsia"/>
        </w:rPr>
        <w:t>八、考生在面试完毕取得成绩回执后，应立即离开考场，不得在考场附近逗留。</w:t>
      </w:r>
    </w:p>
    <w:p w:rsidR="00CA2D56" w:rsidRDefault="00CA2D56" w:rsidP="00CA2D56"/>
    <w:p w:rsidR="006E051E" w:rsidRDefault="00CA2D56" w:rsidP="00CA2D56">
      <w:r>
        <w:rPr>
          <w:rFonts w:hint="eastAsia"/>
        </w:rPr>
        <w:t>九、考生应接受现场工作人员的管理，对违反面试规定的，将按照《广东省事业单位公开招聘人员面试工作规范</w:t>
      </w:r>
      <w:r>
        <w:rPr>
          <w:rFonts w:hint="eastAsia"/>
        </w:rPr>
        <w:t>(</w:t>
      </w:r>
      <w:r>
        <w:rPr>
          <w:rFonts w:hint="eastAsia"/>
        </w:rPr>
        <w:t>试行</w:t>
      </w:r>
      <w:r>
        <w:rPr>
          <w:rFonts w:hint="eastAsia"/>
        </w:rPr>
        <w:t>)</w:t>
      </w:r>
      <w:r>
        <w:rPr>
          <w:rFonts w:hint="eastAsia"/>
        </w:rPr>
        <w:t>》进行严肃处理。</w:t>
      </w:r>
    </w:p>
    <w:sectPr w:rsidR="006E051E" w:rsidSect="006E0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0FA" w:rsidRDefault="00B300FA" w:rsidP="00CA2D56">
      <w:r>
        <w:separator/>
      </w:r>
    </w:p>
  </w:endnote>
  <w:endnote w:type="continuationSeparator" w:id="0">
    <w:p w:rsidR="00B300FA" w:rsidRDefault="00B300FA" w:rsidP="00CA2D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0FA" w:rsidRDefault="00B300FA" w:rsidP="00CA2D56">
      <w:r>
        <w:separator/>
      </w:r>
    </w:p>
  </w:footnote>
  <w:footnote w:type="continuationSeparator" w:id="0">
    <w:p w:rsidR="00B300FA" w:rsidRDefault="00B300FA" w:rsidP="00CA2D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2D56"/>
    <w:rsid w:val="006E051E"/>
    <w:rsid w:val="00B300FA"/>
    <w:rsid w:val="00CA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2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2D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2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2D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2017-01-10T01:28:00Z</dcterms:created>
  <dcterms:modified xsi:type="dcterms:W3CDTF">2017-01-10T01:29:00Z</dcterms:modified>
</cp:coreProperties>
</file>