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F8D" w:rsidRPr="00775279" w:rsidRDefault="00FA0F8D" w:rsidP="00775279">
      <w:pPr>
        <w:ind w:firstLine="482"/>
        <w:jc w:val="center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临床助理医师考试：《答疑周刊》2017年第</w:t>
      </w:r>
      <w:r w:rsidR="00A71B6E">
        <w:rPr>
          <w:rFonts w:asciiTheme="minorEastAsia" w:eastAsiaTheme="minorEastAsia" w:hAnsiTheme="minorEastAsia" w:hint="eastAsia"/>
          <w:b/>
          <w:sz w:val="24"/>
        </w:rPr>
        <w:t>1</w:t>
      </w:r>
      <w:r w:rsidR="00BE269A">
        <w:rPr>
          <w:rFonts w:asciiTheme="minorEastAsia" w:eastAsiaTheme="minorEastAsia" w:hAnsiTheme="minorEastAsia" w:hint="eastAsia"/>
          <w:b/>
          <w:sz w:val="24"/>
        </w:rPr>
        <w:t>1</w:t>
      </w:r>
      <w:r w:rsidRPr="00775279">
        <w:rPr>
          <w:rFonts w:asciiTheme="minorEastAsia" w:eastAsiaTheme="minorEastAsia" w:hAnsiTheme="minorEastAsia" w:hint="eastAsia"/>
          <w:b/>
          <w:sz w:val="24"/>
        </w:rPr>
        <w:t>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问题索引：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一、【问题】</w:t>
      </w:r>
      <w:r w:rsidR="00507964">
        <w:rPr>
          <w:rFonts w:asciiTheme="minorEastAsia" w:eastAsiaTheme="minorEastAsia" w:hAnsiTheme="minorEastAsia" w:hint="eastAsia"/>
          <w:sz w:val="24"/>
        </w:rPr>
        <w:t>门</w:t>
      </w:r>
      <w:r w:rsidR="00507123">
        <w:rPr>
          <w:rFonts w:asciiTheme="minorEastAsia" w:eastAsiaTheme="minorEastAsia" w:hAnsiTheme="minorEastAsia" w:hint="eastAsia"/>
          <w:sz w:val="24"/>
        </w:rPr>
        <w:t>静</w:t>
      </w:r>
      <w:r w:rsidR="00507964">
        <w:rPr>
          <w:rFonts w:asciiTheme="minorEastAsia" w:eastAsiaTheme="minorEastAsia" w:hAnsiTheme="minorEastAsia" w:hint="eastAsia"/>
          <w:sz w:val="24"/>
        </w:rPr>
        <w:t>脉高压症的</w:t>
      </w:r>
      <w:r w:rsidR="00507123">
        <w:rPr>
          <w:rFonts w:asciiTheme="minorEastAsia" w:eastAsiaTheme="minorEastAsia" w:hAnsiTheme="minorEastAsia" w:hint="eastAsia"/>
          <w:sz w:val="24"/>
        </w:rPr>
        <w:t>病理变化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二、【问题】</w:t>
      </w:r>
      <w:r w:rsidR="00103709" w:rsidRPr="00103709">
        <w:rPr>
          <w:rFonts w:asciiTheme="minorEastAsia" w:eastAsiaTheme="minorEastAsia" w:hAnsiTheme="minorEastAsia" w:hint="eastAsia"/>
          <w:sz w:val="24"/>
        </w:rPr>
        <w:t>门静脉高压症</w:t>
      </w:r>
      <w:r w:rsidR="00103709">
        <w:rPr>
          <w:rFonts w:asciiTheme="minorEastAsia" w:eastAsiaTheme="minorEastAsia" w:hAnsiTheme="minorEastAsia" w:hint="eastAsia"/>
          <w:sz w:val="24"/>
        </w:rPr>
        <w:t>的治疗</w:t>
      </w:r>
      <w:r w:rsidRPr="00775279">
        <w:rPr>
          <w:rFonts w:asciiTheme="minorEastAsia" w:eastAsiaTheme="minorEastAsia" w:hAnsiTheme="minorEastAsia" w:hint="eastAsia"/>
          <w:sz w:val="24"/>
        </w:rPr>
        <w:t>?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具体解答：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一、【问题】</w:t>
      </w:r>
      <w:r w:rsidR="00507964" w:rsidRPr="00507964">
        <w:rPr>
          <w:rFonts w:asciiTheme="minorEastAsia" w:eastAsiaTheme="minorEastAsia" w:hAnsiTheme="minorEastAsia" w:hint="eastAsia"/>
          <w:b/>
          <w:sz w:val="24"/>
        </w:rPr>
        <w:t>门</w:t>
      </w:r>
      <w:r w:rsidR="00507123">
        <w:rPr>
          <w:rFonts w:asciiTheme="minorEastAsia" w:eastAsiaTheme="minorEastAsia" w:hAnsiTheme="minorEastAsia" w:hint="eastAsia"/>
          <w:b/>
          <w:sz w:val="24"/>
        </w:rPr>
        <w:t>静</w:t>
      </w:r>
      <w:r w:rsidR="00507964" w:rsidRPr="00507964">
        <w:rPr>
          <w:rFonts w:asciiTheme="minorEastAsia" w:eastAsiaTheme="minorEastAsia" w:hAnsiTheme="minorEastAsia" w:hint="eastAsia"/>
          <w:b/>
          <w:sz w:val="24"/>
        </w:rPr>
        <w:t>脉高压症的</w:t>
      </w:r>
      <w:r w:rsidR="00507123">
        <w:rPr>
          <w:rFonts w:asciiTheme="minorEastAsia" w:eastAsiaTheme="minorEastAsia" w:hAnsiTheme="minorEastAsia" w:hint="eastAsia"/>
          <w:b/>
          <w:sz w:val="24"/>
        </w:rPr>
        <w:t>病理变化</w:t>
      </w:r>
      <w:r w:rsidRPr="00775279">
        <w:rPr>
          <w:rFonts w:asciiTheme="minorEastAsia" w:eastAsiaTheme="minorEastAsia" w:hAnsiTheme="minorEastAsia" w:hint="eastAsia"/>
          <w:b/>
          <w:sz w:val="24"/>
        </w:rPr>
        <w:t>?</w:t>
      </w:r>
    </w:p>
    <w:p w:rsidR="003C66B4" w:rsidRDefault="00775279" w:rsidP="00C81719">
      <w:pPr>
        <w:ind w:firstLineChars="155" w:firstLine="373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【解答】</w:t>
      </w:r>
    </w:p>
    <w:p w:rsidR="00507123" w:rsidRPr="00507123" w:rsidRDefault="00507123" w:rsidP="00507123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507123">
        <w:rPr>
          <w:rFonts w:asciiTheme="minorEastAsia" w:eastAsiaTheme="minorEastAsia" w:hAnsiTheme="minorEastAsia" w:hint="eastAsia"/>
          <w:sz w:val="24"/>
        </w:rPr>
        <w:t>门静脉高压症形成后，可以发生以下的病理变化：</w:t>
      </w:r>
    </w:p>
    <w:p w:rsidR="00507123" w:rsidRPr="00507123" w:rsidRDefault="00507123" w:rsidP="00507123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507123">
        <w:rPr>
          <w:rFonts w:asciiTheme="minorEastAsia" w:eastAsiaTheme="minorEastAsia" w:hAnsiTheme="minorEastAsia" w:hint="eastAsia"/>
          <w:sz w:val="24"/>
        </w:rPr>
        <w:t>1.脾大、脾功能亢进</w:t>
      </w:r>
      <w:r>
        <w:rPr>
          <w:rFonts w:asciiTheme="minorEastAsia" w:eastAsiaTheme="minorEastAsia" w:hAnsiTheme="minorEastAsia" w:hint="eastAsia"/>
          <w:sz w:val="24"/>
        </w:rPr>
        <w:t xml:space="preserve">  </w:t>
      </w:r>
      <w:r w:rsidRPr="00507123">
        <w:rPr>
          <w:rFonts w:asciiTheme="minorEastAsia" w:eastAsiaTheme="minorEastAsia" w:hAnsiTheme="minorEastAsia" w:hint="eastAsia"/>
          <w:sz w:val="24"/>
        </w:rPr>
        <w:t>门静脉血流受阻后，首先出现充血性脾大；然后可以出现脾功能亢进的表现，如外周血细胞减少，以白细胞和血小板减少最常见。</w:t>
      </w:r>
    </w:p>
    <w:p w:rsidR="00507123" w:rsidRPr="00507123" w:rsidRDefault="00507123" w:rsidP="00507123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507123">
        <w:rPr>
          <w:rFonts w:asciiTheme="minorEastAsia" w:eastAsiaTheme="minorEastAsia" w:hAnsiTheme="minorEastAsia" w:hint="eastAsia"/>
          <w:sz w:val="24"/>
        </w:rPr>
        <w:t>2.交通支扩张  由于正常的肝内门静脉通路受阻，所以门静脉系与腔静脉系之间存在的四个交通支可大量开放、扩张、扭曲形成静脉曲张。其中最具临床意义的是食管下段、胃底形成的曲张静脉。此处的静脉压力差最大，肝硬化患者胃酸反流可腐蚀食管下段黏膜，如因坚硬粗糙食物的机械损伤以及咳嗽、呕吐、用力排便等使腹内压增高，可能导致曲张静脉的破裂引发致命性的大出血。在脐周和腹壁可见迂曲的静脉，以脐为中心向上腹及下腹延伸，脐周出现异常明显曲张者，外观呈水母头状。直肠上、下静脉丛扩张可以引起继发性痔。腹膜后的小静脉也可明显扩张、充血。</w:t>
      </w:r>
    </w:p>
    <w:p w:rsidR="00507123" w:rsidRPr="00507123" w:rsidRDefault="00507123" w:rsidP="00507123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507123">
        <w:rPr>
          <w:rFonts w:asciiTheme="minorEastAsia" w:eastAsiaTheme="minorEastAsia" w:hAnsiTheme="minorEastAsia" w:hint="eastAsia"/>
          <w:sz w:val="24"/>
        </w:rPr>
        <w:t>3.腹水  门静脉高压症的患者可出现腹水，主要原因有</w:t>
      </w:r>
      <w:r w:rsidR="00103709">
        <w:rPr>
          <w:rFonts w:asciiTheme="minorEastAsia" w:eastAsiaTheme="minorEastAsia" w:hAnsiTheme="minorEastAsia" w:hint="eastAsia"/>
          <w:sz w:val="24"/>
        </w:rPr>
        <w:t>：</w:t>
      </w:r>
      <w:r w:rsidRPr="00507123">
        <w:rPr>
          <w:rFonts w:asciiTheme="minorEastAsia" w:eastAsiaTheme="minorEastAsia" w:hAnsiTheme="minorEastAsia" w:hint="eastAsia"/>
          <w:sz w:val="24"/>
        </w:rPr>
        <w:t>①门静脉压力升高使门静脉系统毛细血管床的滤过压升高；②低蛋白血症，血浆胶体渗透压下降，致使血液成分外渗；③继发性醛固酮分泌过多导致的钠、水潴留；④淋巴液生成过多；⑤抗利尿激素分泌增多致使水的重吸收增加等。</w:t>
      </w:r>
    </w:p>
    <w:p w:rsidR="00507123" w:rsidRPr="00507123" w:rsidRDefault="00507123" w:rsidP="00507123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507123">
        <w:rPr>
          <w:rFonts w:asciiTheme="minorEastAsia" w:eastAsiaTheme="minorEastAsia" w:hAnsiTheme="minorEastAsia" w:hint="eastAsia"/>
          <w:sz w:val="24"/>
        </w:rPr>
        <w:t>4.肝性脑病  由于自身血流短路或手术分流，使大量门静脉血流不经过肝细胞，或肝实质细胞解毒功能减弱，致使有毒物质直接进入体循环，从而对脑产生毒性作用并出现精神神经综合征。</w:t>
      </w:r>
    </w:p>
    <w:p w:rsidR="00507123" w:rsidRPr="00507123" w:rsidRDefault="00507123" w:rsidP="00507123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507123">
        <w:rPr>
          <w:rFonts w:asciiTheme="minorEastAsia" w:eastAsiaTheme="minorEastAsia" w:hAnsiTheme="minorEastAsia"/>
          <w:sz w:val="24"/>
        </w:rPr>
        <w:t>5.</w:t>
      </w:r>
      <w:r w:rsidRPr="00507123">
        <w:rPr>
          <w:rFonts w:asciiTheme="minorEastAsia" w:eastAsiaTheme="minorEastAsia" w:hAnsiTheme="minorEastAsia" w:hint="eastAsia"/>
          <w:sz w:val="24"/>
        </w:rPr>
        <w:t>门静脉高压性胃病</w:t>
      </w:r>
      <w:r w:rsidRPr="00507123">
        <w:rPr>
          <w:rFonts w:asciiTheme="minorEastAsia" w:eastAsiaTheme="minorEastAsia" w:hAnsiTheme="minorEastAsia"/>
          <w:sz w:val="24"/>
        </w:rPr>
        <w:t xml:space="preserve">  </w:t>
      </w:r>
      <w:r w:rsidRPr="00507123">
        <w:rPr>
          <w:rFonts w:asciiTheme="minorEastAsia" w:eastAsiaTheme="minorEastAsia" w:hAnsiTheme="minorEastAsia" w:hint="eastAsia"/>
          <w:sz w:val="24"/>
        </w:rPr>
        <w:t>约</w:t>
      </w:r>
      <w:r w:rsidRPr="00507123">
        <w:rPr>
          <w:rFonts w:asciiTheme="minorEastAsia" w:eastAsiaTheme="minorEastAsia" w:hAnsiTheme="minorEastAsia"/>
          <w:sz w:val="24"/>
        </w:rPr>
        <w:t>20%</w:t>
      </w:r>
      <w:r w:rsidRPr="00507123">
        <w:rPr>
          <w:rFonts w:asciiTheme="minorEastAsia" w:eastAsiaTheme="minorEastAsia" w:hAnsiTheme="minorEastAsia" w:hint="eastAsia"/>
          <w:sz w:val="24"/>
        </w:rPr>
        <w:t>的门静脉高压症患者有此并发症，并占门静脉高压症上消化道出血的</w:t>
      </w:r>
      <w:r w:rsidRPr="00507123">
        <w:rPr>
          <w:rFonts w:asciiTheme="minorEastAsia" w:eastAsiaTheme="minorEastAsia" w:hAnsiTheme="minorEastAsia"/>
          <w:sz w:val="24"/>
        </w:rPr>
        <w:t>5%</w:t>
      </w:r>
      <w:r w:rsidRPr="00507123">
        <w:rPr>
          <w:rFonts w:ascii="MS Mincho" w:eastAsia="MS Mincho" w:hAnsi="MS Mincho" w:cs="MS Mincho" w:hint="eastAsia"/>
          <w:sz w:val="24"/>
        </w:rPr>
        <w:t>～</w:t>
      </w:r>
      <w:r w:rsidRPr="00507123">
        <w:rPr>
          <w:rFonts w:asciiTheme="minorEastAsia" w:eastAsiaTheme="minorEastAsia" w:hAnsiTheme="minorEastAsia"/>
          <w:sz w:val="24"/>
        </w:rPr>
        <w:t>20%</w:t>
      </w:r>
      <w:r w:rsidRPr="00507123">
        <w:rPr>
          <w:rFonts w:asciiTheme="minorEastAsia" w:eastAsiaTheme="minorEastAsia" w:hAnsiTheme="minorEastAsia" w:hint="eastAsia"/>
          <w:sz w:val="24"/>
        </w:rPr>
        <w:t>。主要发病原因包括：胃壁淤血、水肿，胃黏膜下层</w:t>
      </w:r>
      <w:r w:rsidRPr="00507123">
        <w:rPr>
          <w:rFonts w:asciiTheme="minorEastAsia" w:eastAsiaTheme="minorEastAsia" w:hAnsiTheme="minorEastAsia" w:hint="eastAsia"/>
          <w:sz w:val="24"/>
        </w:rPr>
        <w:lastRenderedPageBreak/>
        <w:t>动</w:t>
      </w:r>
      <w:r w:rsidRPr="00507123">
        <w:rPr>
          <w:rFonts w:asciiTheme="minorEastAsia" w:eastAsiaTheme="minorEastAsia" w:hAnsiTheme="minorEastAsia"/>
          <w:sz w:val="24"/>
        </w:rPr>
        <w:t>-</w:t>
      </w:r>
      <w:r w:rsidRPr="00507123">
        <w:rPr>
          <w:rFonts w:asciiTheme="minorEastAsia" w:eastAsiaTheme="minorEastAsia" w:hAnsiTheme="minorEastAsia" w:hint="eastAsia"/>
          <w:sz w:val="24"/>
        </w:rPr>
        <w:t>静脉交通支广泛开放；胃黏膜防御屏障的破坏等。</w:t>
      </w:r>
    </w:p>
    <w:p w:rsidR="004B6E5C" w:rsidRDefault="009C139C" w:rsidP="004F45D8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二</w:t>
      </w:r>
      <w:r w:rsidR="004F45D8" w:rsidRPr="004F45D8">
        <w:rPr>
          <w:rFonts w:asciiTheme="minorEastAsia" w:eastAsiaTheme="minorEastAsia" w:hAnsiTheme="minorEastAsia" w:hint="eastAsia"/>
          <w:b/>
          <w:sz w:val="24"/>
        </w:rPr>
        <w:t>、【问题】</w:t>
      </w:r>
      <w:r w:rsidR="00103709" w:rsidRPr="00103709">
        <w:rPr>
          <w:rFonts w:asciiTheme="minorEastAsia" w:eastAsiaTheme="minorEastAsia" w:hAnsiTheme="minorEastAsia" w:hint="eastAsia"/>
          <w:b/>
          <w:sz w:val="24"/>
        </w:rPr>
        <w:t>门静脉高压症的治疗</w:t>
      </w:r>
      <w:r w:rsidR="004B6E5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4B728E" w:rsidRDefault="004B728E" w:rsidP="004B728E">
      <w:pPr>
        <w:ind w:firstLineChars="150" w:firstLine="361"/>
        <w:jc w:val="left"/>
        <w:rPr>
          <w:rFonts w:asciiTheme="minorEastAsia" w:eastAsiaTheme="minorEastAsia" w:hAnsiTheme="minorEastAsia"/>
          <w:b/>
          <w:sz w:val="24"/>
        </w:rPr>
      </w:pPr>
      <w:r w:rsidRPr="004B728E">
        <w:rPr>
          <w:rFonts w:asciiTheme="minorEastAsia" w:eastAsiaTheme="minorEastAsia" w:hAnsiTheme="minorEastAsia" w:hint="eastAsia"/>
          <w:b/>
          <w:sz w:val="24"/>
        </w:rPr>
        <w:t>【解答】</w:t>
      </w:r>
    </w:p>
    <w:p w:rsidR="00103709" w:rsidRPr="00103709" w:rsidRDefault="00103709" w:rsidP="00103709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103709">
        <w:rPr>
          <w:rFonts w:asciiTheme="minorEastAsia" w:eastAsiaTheme="minorEastAsia" w:hAnsiTheme="minorEastAsia" w:hint="eastAsia"/>
          <w:sz w:val="24"/>
        </w:rPr>
        <w:t xml:space="preserve">1.非手术治疗 </w:t>
      </w:r>
    </w:p>
    <w:p w:rsidR="00103709" w:rsidRPr="00103709" w:rsidRDefault="00103709" w:rsidP="00103709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103709">
        <w:rPr>
          <w:rFonts w:asciiTheme="minorEastAsia" w:eastAsiaTheme="minorEastAsia" w:hAnsiTheme="minorEastAsia" w:hint="eastAsia"/>
          <w:sz w:val="24"/>
        </w:rPr>
        <w:t>（1）补充血容量。</w:t>
      </w:r>
    </w:p>
    <w:p w:rsidR="00103709" w:rsidRDefault="00103709" w:rsidP="00103709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103709">
        <w:rPr>
          <w:rFonts w:asciiTheme="minorEastAsia" w:eastAsiaTheme="minorEastAsia" w:hAnsiTheme="minorEastAsia" w:hint="eastAsia"/>
          <w:sz w:val="24"/>
        </w:rPr>
        <w:t>（2）药物止血：目前认为首选药物——生长抑素类。其他还有垂体后叶素和血管加压素。</w:t>
      </w:r>
    </w:p>
    <w:p w:rsidR="00103709" w:rsidRDefault="00103709" w:rsidP="00103709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103709">
        <w:rPr>
          <w:rFonts w:asciiTheme="minorEastAsia" w:eastAsiaTheme="minorEastAsia" w:hAnsiTheme="minorEastAsia" w:hint="eastAsia"/>
          <w:sz w:val="24"/>
        </w:rPr>
        <w:t>（3）内镜治疗：目前已公认为控制急性出血的首选方法。</w:t>
      </w:r>
    </w:p>
    <w:p w:rsidR="00103709" w:rsidRPr="00103709" w:rsidRDefault="00103709" w:rsidP="00ED1EC1">
      <w:pPr>
        <w:ind w:firstLineChars="250" w:firstLine="600"/>
        <w:jc w:val="left"/>
        <w:rPr>
          <w:rFonts w:asciiTheme="minorEastAsia" w:eastAsiaTheme="minorEastAsia" w:hAnsiTheme="minorEastAsia" w:hint="eastAsia"/>
          <w:sz w:val="24"/>
        </w:rPr>
      </w:pPr>
      <w:r w:rsidRPr="00103709">
        <w:rPr>
          <w:rFonts w:asciiTheme="minorEastAsia" w:eastAsiaTheme="minorEastAsia" w:hAnsiTheme="minorEastAsia" w:hint="eastAsia"/>
          <w:sz w:val="24"/>
        </w:rPr>
        <w:t>内镜下食管曲张静脉套扎术：简单安全。</w:t>
      </w:r>
    </w:p>
    <w:p w:rsidR="00103709" w:rsidRPr="00103709" w:rsidRDefault="00103709" w:rsidP="00ED1EC1">
      <w:pPr>
        <w:ind w:firstLineChars="250" w:firstLine="600"/>
        <w:jc w:val="left"/>
        <w:rPr>
          <w:rFonts w:asciiTheme="minorEastAsia" w:eastAsiaTheme="minorEastAsia" w:hAnsiTheme="minorEastAsia" w:hint="eastAsia"/>
          <w:sz w:val="24"/>
        </w:rPr>
      </w:pPr>
      <w:r w:rsidRPr="00103709">
        <w:rPr>
          <w:rFonts w:asciiTheme="minorEastAsia" w:eastAsiaTheme="minorEastAsia" w:hAnsiTheme="minorEastAsia" w:hint="eastAsia"/>
          <w:sz w:val="24"/>
        </w:rPr>
        <w:t>硬化剂直接注射到曲张静脉腔：可能并发食管溃疡、狭窄或穿孔。</w:t>
      </w:r>
    </w:p>
    <w:p w:rsidR="00103709" w:rsidRDefault="00103709" w:rsidP="00ED1EC1">
      <w:pPr>
        <w:ind w:firstLineChars="250" w:firstLine="600"/>
        <w:jc w:val="left"/>
        <w:rPr>
          <w:rFonts w:asciiTheme="minorEastAsia" w:eastAsiaTheme="minorEastAsia" w:hAnsiTheme="minorEastAsia" w:hint="eastAsia"/>
          <w:sz w:val="24"/>
        </w:rPr>
      </w:pPr>
      <w:r w:rsidRPr="00103709">
        <w:rPr>
          <w:rFonts w:asciiTheme="minorEastAsia" w:eastAsiaTheme="minorEastAsia" w:hAnsiTheme="minorEastAsia" w:hint="eastAsia"/>
          <w:sz w:val="24"/>
        </w:rPr>
        <w:t>组织胶凝固：适用于胃底静脉曲张。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（4）三腔管压迫止血用于：药物或内镜治疗无效，或无条件及时行内镜治疗者。</w:t>
      </w:r>
    </w:p>
    <w:p w:rsid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可使80%的食管胃底曲张静脉出血得到控制。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（5）经颈静脉肝内门体分流术（TIPS）：</w:t>
      </w:r>
    </w:p>
    <w:p w:rsid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不足：支撑管进行性狭窄和并发肝功能衰竭和肝性脑病。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2.手术——目的：预防和控制食管胃底曲张静脉破裂出血，而不是纠正门静脉高压！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急诊手术适应证：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以往有大出血病史，或本次出血来势凶猛，出血量大，或经短期积极止血治疗无效者；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经充分的内科治疗仍不能控制出血，或短暂止血后又复发者。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（1）分流术：分为非选择性、选择性分流。</w:t>
      </w:r>
    </w:p>
    <w:p w:rsid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1）非选择性门体分流术：将门静脉血完全转流入体静脉。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优点：止血效果好；</w:t>
      </w:r>
    </w:p>
    <w:p w:rsid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缺点：肝性脑病发生率高（30%～50%）。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（2）断流手术：脾切除，同时阻断门奇静脉间的反常血流。</w:t>
      </w:r>
    </w:p>
    <w:p w:rsid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贲门周围血管离断术最为有效。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lastRenderedPageBreak/>
        <w:t>优点1：操作较简单，对患者打击较小，能达到止血目的；</w:t>
      </w:r>
    </w:p>
    <w:p w:rsid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优点2：能维持入肝血流，对肝功能影响较小，并发症（肝脑）发生率及手术死亡率较低；术后生存质量高。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3.关于预防性手术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对于有食管胃底静脉曲张、但没有出血的患者，特别是没有食管胃底静脉曲张者倾向于不做预防性手术，重点：内科护肝。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如有重度食管胃底静脉曲张，特别是内镜下见曲张静脉表面有“红色征”，可酌情考虑行断流术。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针对严重脾大，合并明显的脾功能亢进，最多见于晚期血吸虫病或脾静脉栓塞的患者；单纯脾切除术。</w:t>
      </w:r>
    </w:p>
    <w:p w:rsidR="00ED1EC1" w:rsidRPr="00ED1EC1" w:rsidRDefault="00ED1EC1" w:rsidP="00ED1EC1">
      <w:pPr>
        <w:ind w:firstLineChars="0" w:firstLine="0"/>
        <w:jc w:val="left"/>
        <w:rPr>
          <w:rFonts w:asciiTheme="minorEastAsia" w:eastAsiaTheme="minorEastAsia" w:hAnsiTheme="minorEastAsia" w:hint="eastAsia"/>
          <w:sz w:val="24"/>
        </w:rPr>
      </w:pPr>
      <w:r w:rsidRPr="00ED1EC1">
        <w:rPr>
          <w:rFonts w:asciiTheme="minorEastAsia" w:eastAsiaTheme="minorEastAsia" w:hAnsiTheme="minorEastAsia" w:hint="eastAsia"/>
          <w:sz w:val="24"/>
        </w:rPr>
        <w:t>针对顽固性腹水：内科治疗无效，可行肝移植、TIPS和腹腔-上腔静脉转流术。</w:t>
      </w:r>
    </w:p>
    <w:p w:rsidR="004B6E5C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AA5E84" w:rsidRPr="004F45D8" w:rsidRDefault="00AA5E84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FE105C" w:rsidRPr="00775279" w:rsidRDefault="00FE105C" w:rsidP="00775279">
      <w:pPr>
        <w:ind w:firstLine="480"/>
        <w:jc w:val="center"/>
        <w:rPr>
          <w:rFonts w:asciiTheme="minorEastAsia" w:eastAsiaTheme="minorEastAsia" w:hAnsiTheme="minorEastAsia" w:cs="宋体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临床助理医师考试：《答疑周刊》2017年第</w:t>
      </w:r>
      <w:r w:rsidR="00A71B6E">
        <w:rPr>
          <w:rFonts w:asciiTheme="minorEastAsia" w:eastAsiaTheme="minorEastAsia" w:hAnsiTheme="minorEastAsia" w:cs="宋体" w:hint="eastAsia"/>
          <w:sz w:val="24"/>
        </w:rPr>
        <w:t>1</w:t>
      </w:r>
      <w:r w:rsidR="00BE269A">
        <w:rPr>
          <w:rFonts w:asciiTheme="minorEastAsia" w:eastAsiaTheme="minorEastAsia" w:hAnsiTheme="minorEastAsia" w:cs="宋体" w:hint="eastAsia"/>
          <w:sz w:val="24"/>
        </w:rPr>
        <w:t>1</w:t>
      </w:r>
      <w:r w:rsidRPr="00775279">
        <w:rPr>
          <w:rFonts w:asciiTheme="minorEastAsia" w:eastAsiaTheme="minorEastAsia" w:hAnsiTheme="minorEastAsia" w:cs="宋体" w:hint="eastAsia"/>
          <w:sz w:val="24"/>
        </w:rPr>
        <w:t>期（word版下载）</w:t>
      </w:r>
    </w:p>
    <w:p w:rsidR="00FE105C" w:rsidRPr="00775279" w:rsidRDefault="00FE105C" w:rsidP="00775279">
      <w:pPr>
        <w:ind w:firstLineChars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FE105C" w:rsidRPr="00775279" w:rsidSect="008054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6DA" w:rsidRDefault="001B56DA" w:rsidP="00DD0667">
      <w:pPr>
        <w:spacing w:line="240" w:lineRule="auto"/>
        <w:ind w:firstLine="420"/>
      </w:pPr>
      <w:r>
        <w:separator/>
      </w:r>
    </w:p>
  </w:endnote>
  <w:endnote w:type="continuationSeparator" w:id="0">
    <w:p w:rsidR="001B56DA" w:rsidRDefault="001B56DA" w:rsidP="00DD066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  <w:jc w:val="center"/>
    </w:pPr>
    <w:r>
      <w:rPr>
        <w:kern w:val="0"/>
        <w:szCs w:val="21"/>
      </w:rPr>
      <w:t>-</w:t>
    </w:r>
    <w:r w:rsidR="00794B2B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794B2B">
      <w:rPr>
        <w:kern w:val="0"/>
        <w:szCs w:val="21"/>
      </w:rPr>
      <w:fldChar w:fldCharType="separate"/>
    </w:r>
    <w:r w:rsidR="00621235">
      <w:rPr>
        <w:noProof/>
        <w:kern w:val="0"/>
        <w:szCs w:val="21"/>
      </w:rPr>
      <w:t>1</w:t>
    </w:r>
    <w:r w:rsidR="00794B2B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193D33" w:rsidRDefault="00193D33" w:rsidP="00193D33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6DA" w:rsidRDefault="001B56DA" w:rsidP="00DD0667">
      <w:pPr>
        <w:spacing w:line="240" w:lineRule="auto"/>
        <w:ind w:firstLine="420"/>
      </w:pPr>
      <w:r>
        <w:separator/>
      </w:r>
    </w:p>
  </w:footnote>
  <w:footnote w:type="continuationSeparator" w:id="0">
    <w:p w:rsidR="001B56DA" w:rsidRDefault="001B56DA" w:rsidP="00DD066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794B2B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81009" w:rsidP="00193D33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5290" cy="54610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93D33">
      <w:rPr>
        <w:rFonts w:hint="eastAsia"/>
      </w:rPr>
      <w:t xml:space="preserve">　　　　</w:t>
    </w:r>
    <w:r w:rsidR="00193D33" w:rsidRPr="001D57D5">
      <w:rPr>
        <w:rFonts w:hint="eastAsia"/>
        <w:color w:val="0000FF"/>
      </w:rPr>
      <w:t>24</w:t>
    </w:r>
    <w:r w:rsidR="00193D33" w:rsidRPr="001D57D5">
      <w:rPr>
        <w:rFonts w:hint="eastAsia"/>
        <w:color w:val="0000FF"/>
      </w:rPr>
      <w:t>小时客服电话：</w:t>
    </w:r>
    <w:r w:rsidR="00193D33" w:rsidRPr="001D57D5">
      <w:rPr>
        <w:rFonts w:hint="eastAsia"/>
        <w:color w:val="0000FF"/>
      </w:rPr>
      <w:t>010-82311666</w:t>
    </w:r>
    <w:r w:rsidR="00193D33" w:rsidRPr="001D57D5">
      <w:rPr>
        <w:rFonts w:hint="eastAsia"/>
        <w:color w:val="0000FF"/>
      </w:rPr>
      <w:t xml:space="preserve">　免费咨询热线：</w:t>
    </w:r>
    <w:r w:rsidR="00193D33" w:rsidRPr="001D57D5">
      <w:rPr>
        <w:rFonts w:hint="eastAsia"/>
        <w:color w:val="0000FF"/>
      </w:rPr>
      <w:t>4006501888</w:t>
    </w:r>
    <w:r w:rsidR="00794B2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794B2B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F13A5"/>
    <w:multiLevelType w:val="hybridMultilevel"/>
    <w:tmpl w:val="09DEDC40"/>
    <w:lvl w:ilvl="0" w:tplc="19E610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B5373F"/>
    <w:multiLevelType w:val="hybridMultilevel"/>
    <w:tmpl w:val="C77C62D0"/>
    <w:lvl w:ilvl="0" w:tplc="668445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7C05C8"/>
    <w:multiLevelType w:val="hybridMultilevel"/>
    <w:tmpl w:val="D3FE4540"/>
    <w:lvl w:ilvl="0" w:tplc="0DF837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EC10AAF"/>
    <w:multiLevelType w:val="hybridMultilevel"/>
    <w:tmpl w:val="71FEB620"/>
    <w:lvl w:ilvl="0" w:tplc="4694E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8E5AF7"/>
    <w:multiLevelType w:val="hybridMultilevel"/>
    <w:tmpl w:val="6E9006D6"/>
    <w:lvl w:ilvl="0" w:tplc="83B8A39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BE01970"/>
    <w:multiLevelType w:val="hybridMultilevel"/>
    <w:tmpl w:val="378680C8"/>
    <w:lvl w:ilvl="0" w:tplc="D8722DE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7CF2160E"/>
    <w:multiLevelType w:val="hybridMultilevel"/>
    <w:tmpl w:val="23E8FC02"/>
    <w:lvl w:ilvl="0" w:tplc="D116D2B0">
      <w:start w:val="1"/>
      <w:numFmt w:val="decimal"/>
      <w:lvlText w:val="%1）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667"/>
    <w:rsid w:val="0000355B"/>
    <w:rsid w:val="00013045"/>
    <w:rsid w:val="00032F14"/>
    <w:rsid w:val="000340DB"/>
    <w:rsid w:val="0004787F"/>
    <w:rsid w:val="00057D89"/>
    <w:rsid w:val="00074043"/>
    <w:rsid w:val="000C1A2A"/>
    <w:rsid w:val="000C47ED"/>
    <w:rsid w:val="000D41FF"/>
    <w:rsid w:val="000E65B0"/>
    <w:rsid w:val="00100B03"/>
    <w:rsid w:val="00103709"/>
    <w:rsid w:val="00110A78"/>
    <w:rsid w:val="001161DA"/>
    <w:rsid w:val="001201E5"/>
    <w:rsid w:val="00133052"/>
    <w:rsid w:val="00152544"/>
    <w:rsid w:val="001904BD"/>
    <w:rsid w:val="00193D33"/>
    <w:rsid w:val="00195CCC"/>
    <w:rsid w:val="001A5872"/>
    <w:rsid w:val="001B56DA"/>
    <w:rsid w:val="001C25B1"/>
    <w:rsid w:val="001E7834"/>
    <w:rsid w:val="002061D9"/>
    <w:rsid w:val="00221A83"/>
    <w:rsid w:val="0022257F"/>
    <w:rsid w:val="00235BD6"/>
    <w:rsid w:val="00270641"/>
    <w:rsid w:val="00283B97"/>
    <w:rsid w:val="00285A0C"/>
    <w:rsid w:val="002B05FE"/>
    <w:rsid w:val="002B49FF"/>
    <w:rsid w:val="002D771F"/>
    <w:rsid w:val="002E600E"/>
    <w:rsid w:val="002F69FB"/>
    <w:rsid w:val="00322B9F"/>
    <w:rsid w:val="003350AC"/>
    <w:rsid w:val="00393665"/>
    <w:rsid w:val="003C66B4"/>
    <w:rsid w:val="003D6660"/>
    <w:rsid w:val="003F2946"/>
    <w:rsid w:val="00434051"/>
    <w:rsid w:val="004501AF"/>
    <w:rsid w:val="004529AD"/>
    <w:rsid w:val="00486E6B"/>
    <w:rsid w:val="004A0E2F"/>
    <w:rsid w:val="004A40C7"/>
    <w:rsid w:val="004A5ADD"/>
    <w:rsid w:val="004B68B9"/>
    <w:rsid w:val="004B6E5C"/>
    <w:rsid w:val="004B728E"/>
    <w:rsid w:val="004C4502"/>
    <w:rsid w:val="004D29F2"/>
    <w:rsid w:val="004E6F51"/>
    <w:rsid w:val="004F18DE"/>
    <w:rsid w:val="004F45D8"/>
    <w:rsid w:val="00500C45"/>
    <w:rsid w:val="00507123"/>
    <w:rsid w:val="00507964"/>
    <w:rsid w:val="005232B0"/>
    <w:rsid w:val="005239E4"/>
    <w:rsid w:val="00541206"/>
    <w:rsid w:val="005849E8"/>
    <w:rsid w:val="005B25F2"/>
    <w:rsid w:val="005E3BA8"/>
    <w:rsid w:val="005F6498"/>
    <w:rsid w:val="0061313F"/>
    <w:rsid w:val="006202F5"/>
    <w:rsid w:val="00621235"/>
    <w:rsid w:val="00631B64"/>
    <w:rsid w:val="0064138D"/>
    <w:rsid w:val="00652B68"/>
    <w:rsid w:val="006553AF"/>
    <w:rsid w:val="006616E3"/>
    <w:rsid w:val="00670095"/>
    <w:rsid w:val="00675117"/>
    <w:rsid w:val="006820EA"/>
    <w:rsid w:val="006B5886"/>
    <w:rsid w:val="006C02C9"/>
    <w:rsid w:val="006D5775"/>
    <w:rsid w:val="006F3119"/>
    <w:rsid w:val="006F6ACC"/>
    <w:rsid w:val="007039CE"/>
    <w:rsid w:val="00713021"/>
    <w:rsid w:val="0073707E"/>
    <w:rsid w:val="0075373E"/>
    <w:rsid w:val="0077180D"/>
    <w:rsid w:val="00771F57"/>
    <w:rsid w:val="00775279"/>
    <w:rsid w:val="00794B2B"/>
    <w:rsid w:val="007C2778"/>
    <w:rsid w:val="007D0AC8"/>
    <w:rsid w:val="007D6718"/>
    <w:rsid w:val="0080540F"/>
    <w:rsid w:val="00807442"/>
    <w:rsid w:val="00832460"/>
    <w:rsid w:val="008336F9"/>
    <w:rsid w:val="0084302D"/>
    <w:rsid w:val="00856468"/>
    <w:rsid w:val="00881A89"/>
    <w:rsid w:val="008A6437"/>
    <w:rsid w:val="008A6E02"/>
    <w:rsid w:val="008F6261"/>
    <w:rsid w:val="00916E54"/>
    <w:rsid w:val="009364CF"/>
    <w:rsid w:val="00947ADA"/>
    <w:rsid w:val="00954B31"/>
    <w:rsid w:val="0096206C"/>
    <w:rsid w:val="00965D6A"/>
    <w:rsid w:val="00976979"/>
    <w:rsid w:val="009840C5"/>
    <w:rsid w:val="009C139C"/>
    <w:rsid w:val="009C5BA7"/>
    <w:rsid w:val="009D70B9"/>
    <w:rsid w:val="009D75CA"/>
    <w:rsid w:val="00A02D36"/>
    <w:rsid w:val="00A100C1"/>
    <w:rsid w:val="00A5734E"/>
    <w:rsid w:val="00A71B6E"/>
    <w:rsid w:val="00A9415C"/>
    <w:rsid w:val="00AA5E84"/>
    <w:rsid w:val="00AB6707"/>
    <w:rsid w:val="00AC2DB4"/>
    <w:rsid w:val="00AD425E"/>
    <w:rsid w:val="00AE756C"/>
    <w:rsid w:val="00B01B07"/>
    <w:rsid w:val="00B128B5"/>
    <w:rsid w:val="00B620A4"/>
    <w:rsid w:val="00B76096"/>
    <w:rsid w:val="00B76C40"/>
    <w:rsid w:val="00B971AA"/>
    <w:rsid w:val="00BB24A5"/>
    <w:rsid w:val="00BC198C"/>
    <w:rsid w:val="00BC7430"/>
    <w:rsid w:val="00BC74E7"/>
    <w:rsid w:val="00BD09DB"/>
    <w:rsid w:val="00BD7F0B"/>
    <w:rsid w:val="00BE269A"/>
    <w:rsid w:val="00C171B4"/>
    <w:rsid w:val="00C5630E"/>
    <w:rsid w:val="00C81009"/>
    <w:rsid w:val="00C81719"/>
    <w:rsid w:val="00C851ED"/>
    <w:rsid w:val="00C877D0"/>
    <w:rsid w:val="00CB6DFF"/>
    <w:rsid w:val="00CD1681"/>
    <w:rsid w:val="00CE1E69"/>
    <w:rsid w:val="00CF157D"/>
    <w:rsid w:val="00CF3920"/>
    <w:rsid w:val="00D12805"/>
    <w:rsid w:val="00D12D94"/>
    <w:rsid w:val="00D33268"/>
    <w:rsid w:val="00D36E0D"/>
    <w:rsid w:val="00D400E5"/>
    <w:rsid w:val="00D43273"/>
    <w:rsid w:val="00D52E13"/>
    <w:rsid w:val="00D550B6"/>
    <w:rsid w:val="00D95678"/>
    <w:rsid w:val="00DC577F"/>
    <w:rsid w:val="00DD0667"/>
    <w:rsid w:val="00E607D9"/>
    <w:rsid w:val="00E7031B"/>
    <w:rsid w:val="00E95628"/>
    <w:rsid w:val="00EB0EBA"/>
    <w:rsid w:val="00EC7AA7"/>
    <w:rsid w:val="00ED1EC1"/>
    <w:rsid w:val="00ED7F0D"/>
    <w:rsid w:val="00EE467F"/>
    <w:rsid w:val="00F13C6F"/>
    <w:rsid w:val="00F62A7F"/>
    <w:rsid w:val="00F65B4E"/>
    <w:rsid w:val="00F71CD8"/>
    <w:rsid w:val="00F72485"/>
    <w:rsid w:val="00F76C71"/>
    <w:rsid w:val="00F8630A"/>
    <w:rsid w:val="00FA0F8D"/>
    <w:rsid w:val="00FB33FA"/>
    <w:rsid w:val="00FE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667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D0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667"/>
    <w:rPr>
      <w:sz w:val="18"/>
      <w:szCs w:val="18"/>
    </w:rPr>
  </w:style>
  <w:style w:type="paragraph" w:styleId="a4">
    <w:name w:val="footer"/>
    <w:basedOn w:val="a"/>
    <w:link w:val="Char0"/>
    <w:unhideWhenUsed/>
    <w:rsid w:val="00DD0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6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100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1009"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6B5886"/>
    <w:pPr>
      <w:ind w:firstLine="420"/>
    </w:pPr>
  </w:style>
  <w:style w:type="table" w:styleId="a7">
    <w:name w:val="Table Grid"/>
    <w:basedOn w:val="a1"/>
    <w:uiPriority w:val="59"/>
    <w:rsid w:val="007537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0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6C6B2B-1642-41AD-9282-7E676D168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</TotalTime>
  <Pages>3</Pages>
  <Words>241</Words>
  <Characters>1378</Characters>
  <Application>Microsoft Office Word</Application>
  <DocSecurity>0</DocSecurity>
  <Lines>11</Lines>
  <Paragraphs>3</Paragraphs>
  <ScaleCrop>false</ScaleCrop>
  <Company>cdel</Company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马瑆苒</dc:creator>
  <cp:keywords/>
  <dc:description/>
  <cp:lastModifiedBy>马瑆苒</cp:lastModifiedBy>
  <cp:revision>111</cp:revision>
  <dcterms:created xsi:type="dcterms:W3CDTF">2016-10-24T03:05:00Z</dcterms:created>
  <dcterms:modified xsi:type="dcterms:W3CDTF">2017-01-03T08:57:00Z</dcterms:modified>
</cp:coreProperties>
</file>