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2F1" w:rsidRPr="005112F1" w:rsidRDefault="005112F1" w:rsidP="005112F1">
      <w:pPr>
        <w:widowControl/>
        <w:snapToGrid w:val="0"/>
        <w:spacing w:line="453" w:lineRule="atLeast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仿宋" w:eastAsia="仿宋" w:hAnsi="仿宋" w:cs="宋体" w:hint="eastAsia"/>
          <w:kern w:val="0"/>
          <w:sz w:val="28"/>
          <w:szCs w:val="28"/>
        </w:rPr>
        <w:t>附件1</w:t>
      </w:r>
    </w:p>
    <w:p w:rsidR="005112F1" w:rsidRPr="005112F1" w:rsidRDefault="005112F1" w:rsidP="005112F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仿宋" w:eastAsia="仿宋" w:hAnsi="仿宋" w:cs="宋体" w:hint="eastAsia"/>
          <w:b/>
          <w:bCs/>
          <w:kern w:val="0"/>
          <w:sz w:val="36"/>
        </w:rPr>
        <w:t>卫生专业技术资格考试专业目录</w:t>
      </w:r>
    </w:p>
    <w:p w:rsidR="005112F1" w:rsidRPr="005112F1" w:rsidRDefault="005112F1" w:rsidP="005112F1">
      <w:pPr>
        <w:widowControl/>
        <w:tabs>
          <w:tab w:val="left" w:pos="720"/>
        </w:tabs>
        <w:spacing w:beforeLines="50" w:line="340" w:lineRule="exact"/>
        <w:ind w:left="144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仿宋" w:eastAsia="仿宋" w:hAnsi="仿宋" w:cs="仿宋" w:hint="eastAsia"/>
          <w:b/>
          <w:bCs/>
          <w:kern w:val="0"/>
          <w:sz w:val="32"/>
        </w:rPr>
        <w:t>一、</w:t>
      </w:r>
      <w:r w:rsidRPr="005112F1">
        <w:rPr>
          <w:rFonts w:ascii="Times New Roman" w:eastAsia="仿宋" w:hAnsi="Times New Roman" w:cs="Times New Roman"/>
          <w:b/>
          <w:bCs/>
          <w:kern w:val="0"/>
          <w:sz w:val="14"/>
        </w:rPr>
        <w:t xml:space="preserve">  </w:t>
      </w:r>
      <w:r w:rsidRPr="005112F1">
        <w:rPr>
          <w:rFonts w:ascii="仿宋" w:eastAsia="仿宋" w:hAnsi="仿宋" w:cs="宋体" w:hint="eastAsia"/>
          <w:b/>
          <w:bCs/>
          <w:kern w:val="0"/>
          <w:sz w:val="32"/>
        </w:rPr>
        <w:t>初级（士）考试专业</w:t>
      </w:r>
    </w:p>
    <w:p w:rsidR="005112F1" w:rsidRPr="005112F1" w:rsidRDefault="005112F1" w:rsidP="005112F1">
      <w:pPr>
        <w:widowControl/>
        <w:spacing w:beforeLines="50"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宋体" w:eastAsia="宋体" w:hAnsi="宋体" w:cs="宋体" w:hint="eastAsia"/>
          <w:b/>
          <w:bCs/>
          <w:kern w:val="0"/>
          <w:sz w:val="32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768"/>
        <w:gridCol w:w="5608"/>
        <w:gridCol w:w="1312"/>
      </w:tblGrid>
      <w:tr w:rsidR="005112F1" w:rsidRPr="005112F1" w:rsidTr="005112F1">
        <w:trPr>
          <w:trHeight w:hRule="exact" w:val="478"/>
        </w:trPr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专业代码</w:t>
            </w:r>
          </w:p>
        </w:tc>
        <w:tc>
          <w:tcPr>
            <w:tcW w:w="5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7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专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业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名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称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7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备注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101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药学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102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中药学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01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103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01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口腔医学技术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01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104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放射医学技术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105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临床医学检验技术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106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病理学技术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107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康复医学治疗技术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108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营养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109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理化检验技术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110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微生物检验技术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38"/>
        </w:trPr>
        <w:tc>
          <w:tcPr>
            <w:tcW w:w="1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111</w:t>
            </w:r>
          </w:p>
        </w:tc>
        <w:tc>
          <w:tcPr>
            <w:tcW w:w="5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病案信息技术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</w:tbl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宋体" w:eastAsia="宋体" w:hAnsi="宋体" w:cs="宋体" w:hint="eastAsia"/>
          <w:b/>
          <w:bCs/>
          <w:kern w:val="0"/>
          <w:sz w:val="32"/>
        </w:rPr>
        <w:t> </w:t>
      </w:r>
    </w:p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宋体" w:eastAsia="宋体" w:hAnsi="宋体" w:cs="宋体" w:hint="eastAsia"/>
          <w:b/>
          <w:bCs/>
          <w:kern w:val="0"/>
          <w:sz w:val="32"/>
        </w:rPr>
        <w:t> </w:t>
      </w:r>
    </w:p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仿宋" w:eastAsia="仿宋" w:hAnsi="仿宋" w:cs="宋体" w:hint="eastAsia"/>
          <w:b/>
          <w:bCs/>
          <w:kern w:val="0"/>
          <w:sz w:val="32"/>
        </w:rPr>
        <w:t>二、初级（师）考试专业</w:t>
      </w:r>
    </w:p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宋体" w:eastAsia="宋体" w:hAnsi="宋体" w:cs="宋体" w:hint="eastAsia"/>
          <w:b/>
          <w:bCs/>
          <w:kern w:val="0"/>
          <w:sz w:val="32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55"/>
        <w:gridCol w:w="3931"/>
        <w:gridCol w:w="1504"/>
      </w:tblGrid>
      <w:tr w:rsidR="005112F1" w:rsidRPr="005112F1" w:rsidTr="005112F1">
        <w:trPr>
          <w:trHeight w:hRule="exact" w:val="370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专业代码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37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专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业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名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称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37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备注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药学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202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中药学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护理学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204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中医护理学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205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口腔医学技术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206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放射医学技术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207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临床医学检验技术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208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病理学技术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209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康复医学治疗技术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210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营养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lastRenderedPageBreak/>
              <w:t>211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理化检验技术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212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微生物检验技术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213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病案信息技术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214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输血技术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215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神经电生理（脑电图）技术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466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216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心理治疗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6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</w:tbl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宋体" w:eastAsia="宋体" w:hAnsi="宋体" w:cs="宋体" w:hint="eastAsia"/>
          <w:b/>
          <w:bCs/>
          <w:kern w:val="0"/>
          <w:sz w:val="32"/>
        </w:rPr>
        <w:t> </w:t>
      </w:r>
    </w:p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仿宋" w:eastAsia="仿宋" w:hAnsi="仿宋" w:cs="宋体" w:hint="eastAsia"/>
          <w:b/>
          <w:bCs/>
          <w:kern w:val="0"/>
          <w:sz w:val="32"/>
        </w:rPr>
        <w:t>三、中级考试专业</w:t>
      </w:r>
    </w:p>
    <w:p w:rsidR="005112F1" w:rsidRPr="005112F1" w:rsidRDefault="005112F1" w:rsidP="005112F1">
      <w:pPr>
        <w:widowControl/>
        <w:spacing w:line="34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宋体" w:eastAsia="宋体" w:hAnsi="宋体" w:cs="宋体" w:hint="eastAsia"/>
          <w:b/>
          <w:bCs/>
          <w:kern w:val="0"/>
          <w:sz w:val="32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175"/>
        <w:gridCol w:w="3872"/>
        <w:gridCol w:w="1455"/>
      </w:tblGrid>
      <w:tr w:rsidR="005112F1" w:rsidRPr="005112F1" w:rsidTr="005112F1">
        <w:trPr>
          <w:trHeight w:hRule="exact" w:val="522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专业代码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专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业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名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 xml:space="preserve"> </w:t>
            </w: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称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备注</w:t>
            </w:r>
          </w:p>
        </w:tc>
      </w:tr>
      <w:tr w:rsidR="005112F1" w:rsidRPr="005112F1" w:rsidTr="005112F1">
        <w:trPr>
          <w:trHeight w:hRule="exact" w:val="426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2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全科医学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2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全科医学（中医类）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心血管内科学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呼吸内科学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消化内科学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肾内科学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神经内科学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309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内分泌学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血液病学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结核病学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传染病学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风湿与临床免疫学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314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职业病学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中医内科学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中西医结合内科学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317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普通外科学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318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骨外科学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lastRenderedPageBreak/>
              <w:t>319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胸心外科学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神经外科学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泌尿外科学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小儿外科学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烧伤外科学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整形外科学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中西医结合外科学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中医肛肠科学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中医骨伤学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329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中西医结合骨伤科学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妇产科学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中医妇科学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332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儿科学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中医儿科学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眼科学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中医眼科学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耳鼻咽喉科学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337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中医耳鼻喉科学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338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皮肤与性病学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339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中医皮肤与性病学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精神病学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肿瘤内科学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637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637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肿瘤外科学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637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437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343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437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肿瘤放射治疗学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437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344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放射医学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lastRenderedPageBreak/>
              <w:t>345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核医学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超声波医学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麻醉学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康复医学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349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推拿（按摩）学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中医针灸学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临床医学检验学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口腔医学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口腔内科学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口腔颌面外科学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口腔修复学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口腔正畸学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606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60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疼痛学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60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56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359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5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重症医学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5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56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56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计划生育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5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疾病控制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362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公共卫生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职业卫生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364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妇幼保健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健康教育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药学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中药学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368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护理学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369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内科护理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370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外科护理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lastRenderedPageBreak/>
              <w:t>371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妇产科护理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儿科护理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社区护理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中医护理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口腔医学技术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376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放射医学技术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核医学技术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超声波医学技术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379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临床医学检验技术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病理学技术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康复医学治疗技术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营养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理化检验技术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微生物检验技术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385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消毒技术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心理治疗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心电学技术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388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肿瘤放射治疗技术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389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病案信息技术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390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输血技术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 </w:t>
            </w:r>
          </w:p>
        </w:tc>
      </w:tr>
      <w:tr w:rsidR="005112F1" w:rsidRPr="005112F1" w:rsidTr="005112F1">
        <w:trPr>
          <w:trHeight w:hRule="exact" w:val="524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b/>
                <w:kern w:val="0"/>
                <w:sz w:val="28"/>
                <w:szCs w:val="24"/>
              </w:rPr>
              <w:t>391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ind w:firstLineChars="100" w:firstLine="2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神经电生理</w:t>
            </w: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(</w:t>
            </w: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脑电图</w:t>
            </w: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)</w:t>
            </w: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技术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12F1" w:rsidRPr="005112F1" w:rsidRDefault="005112F1" w:rsidP="005112F1">
            <w:pPr>
              <w:widowControl/>
              <w:spacing w:line="-524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112F1">
              <w:rPr>
                <w:rFonts w:ascii="Times New Roman" w:eastAsia="仿宋" w:hAnsi="Times New Roman" w:cs="Times New Roman" w:hint="eastAsia"/>
                <w:kern w:val="0"/>
                <w:sz w:val="28"/>
                <w:szCs w:val="24"/>
              </w:rPr>
              <w:t>机考</w:t>
            </w:r>
          </w:p>
        </w:tc>
      </w:tr>
    </w:tbl>
    <w:p w:rsidR="005112F1" w:rsidRPr="005112F1" w:rsidRDefault="005112F1" w:rsidP="005112F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112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E841CB" w:rsidRDefault="00E841CB">
      <w:pPr>
        <w:rPr>
          <w:rFonts w:hint="eastAsia"/>
        </w:rPr>
      </w:pPr>
    </w:p>
    <w:sectPr w:rsidR="00E841CB" w:rsidSect="00E84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12F1"/>
    <w:rsid w:val="005112F1"/>
    <w:rsid w:val="00E84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112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1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72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ACADB1"/>
            <w:bottom w:val="none" w:sz="0" w:space="0" w:color="auto"/>
            <w:right w:val="single" w:sz="18" w:space="31" w:color="9EBD65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2017-01-03T03:07:00Z</dcterms:created>
  <dcterms:modified xsi:type="dcterms:W3CDTF">2017-01-03T03:08:00Z</dcterms:modified>
</cp:coreProperties>
</file>