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F8D" w:rsidRPr="00775279" w:rsidRDefault="00FA0F8D" w:rsidP="00775279">
      <w:pPr>
        <w:ind w:firstLine="482"/>
        <w:jc w:val="center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临床助理医师考试：《答疑周刊》2017年第</w:t>
      </w:r>
      <w:r w:rsidR="00C81719">
        <w:rPr>
          <w:rFonts w:asciiTheme="minorEastAsia" w:eastAsiaTheme="minorEastAsia" w:hAnsiTheme="minorEastAsia" w:hint="eastAsia"/>
          <w:b/>
          <w:sz w:val="24"/>
        </w:rPr>
        <w:t>9</w:t>
      </w:r>
      <w:r w:rsidRPr="00775279">
        <w:rPr>
          <w:rFonts w:asciiTheme="minorEastAsia" w:eastAsiaTheme="minorEastAsia" w:hAnsiTheme="minorEastAsia" w:hint="eastAsia"/>
          <w:b/>
          <w:sz w:val="24"/>
        </w:rPr>
        <w:t>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问题索引：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一、【问题】</w:t>
      </w:r>
      <w:r w:rsidR="00D95678">
        <w:rPr>
          <w:rFonts w:asciiTheme="minorEastAsia" w:eastAsiaTheme="minorEastAsia" w:hAnsiTheme="minorEastAsia" w:hint="eastAsia"/>
          <w:sz w:val="24"/>
        </w:rPr>
        <w:t>消化性溃疡的</w:t>
      </w:r>
      <w:r w:rsidR="00C81719">
        <w:rPr>
          <w:rFonts w:asciiTheme="minorEastAsia" w:eastAsiaTheme="minorEastAsia" w:hAnsiTheme="minorEastAsia" w:hint="eastAsia"/>
          <w:sz w:val="24"/>
        </w:rPr>
        <w:t>晚期术后并发症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二、【问题】</w:t>
      </w:r>
      <w:r w:rsidR="00BD7F0B">
        <w:rPr>
          <w:rFonts w:asciiTheme="minorEastAsia" w:eastAsiaTheme="minorEastAsia" w:hAnsiTheme="minorEastAsia" w:hint="eastAsia"/>
          <w:sz w:val="24"/>
        </w:rPr>
        <w:t>胃癌的几个概念</w:t>
      </w:r>
      <w:r w:rsidRPr="00775279">
        <w:rPr>
          <w:rFonts w:asciiTheme="minorEastAsia" w:eastAsiaTheme="minorEastAsia" w:hAnsiTheme="minorEastAsia" w:hint="eastAsia"/>
          <w:sz w:val="24"/>
        </w:rPr>
        <w:t>?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三、【问题】</w:t>
      </w:r>
      <w:r w:rsidR="00BD7F0B">
        <w:rPr>
          <w:rFonts w:asciiTheme="minorEastAsia" w:eastAsiaTheme="minorEastAsia" w:hAnsiTheme="minorEastAsia" w:hint="eastAsia"/>
          <w:sz w:val="24"/>
        </w:rPr>
        <w:t>胃癌的病理学分型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具体解答：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一、【问题】</w:t>
      </w:r>
      <w:r w:rsidR="004A0E2F" w:rsidRPr="004A0E2F">
        <w:rPr>
          <w:rFonts w:asciiTheme="minorEastAsia" w:eastAsiaTheme="minorEastAsia" w:hAnsiTheme="minorEastAsia" w:hint="eastAsia"/>
          <w:b/>
          <w:sz w:val="24"/>
        </w:rPr>
        <w:t>消化性溃疡的</w:t>
      </w:r>
      <w:r w:rsidR="00C81719" w:rsidRPr="00C81719">
        <w:rPr>
          <w:rFonts w:asciiTheme="minorEastAsia" w:eastAsiaTheme="minorEastAsia" w:hAnsiTheme="minorEastAsia" w:hint="eastAsia"/>
          <w:b/>
          <w:sz w:val="24"/>
        </w:rPr>
        <w:t>晚期术后并发症</w:t>
      </w:r>
      <w:r w:rsidRPr="00775279">
        <w:rPr>
          <w:rFonts w:asciiTheme="minorEastAsia" w:eastAsiaTheme="minorEastAsia" w:hAnsiTheme="minorEastAsia" w:hint="eastAsia"/>
          <w:b/>
          <w:sz w:val="24"/>
        </w:rPr>
        <w:t>?</w:t>
      </w:r>
    </w:p>
    <w:p w:rsidR="003C66B4" w:rsidRDefault="00775279" w:rsidP="00C81719">
      <w:pPr>
        <w:ind w:firstLineChars="155" w:firstLine="373"/>
        <w:rPr>
          <w:rFonts w:asciiTheme="minorEastAsia" w:eastAsiaTheme="minorEastAsia" w:hAnsiTheme="minorEastAsia" w:hint="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【解答】</w:t>
      </w:r>
    </w:p>
    <w:tbl>
      <w:tblPr>
        <w:tblStyle w:val="a7"/>
        <w:tblW w:w="9781" w:type="dxa"/>
        <w:tblInd w:w="-601" w:type="dxa"/>
        <w:tblLook w:val="04A0"/>
      </w:tblPr>
      <w:tblGrid>
        <w:gridCol w:w="1276"/>
        <w:gridCol w:w="2694"/>
        <w:gridCol w:w="3260"/>
        <w:gridCol w:w="2551"/>
      </w:tblGrid>
      <w:tr w:rsidR="00C81719" w:rsidRPr="00C81719" w:rsidTr="00C877D0">
        <w:tc>
          <w:tcPr>
            <w:tcW w:w="1276" w:type="dxa"/>
            <w:vMerge w:val="restart"/>
            <w:vAlign w:val="center"/>
          </w:tcPr>
          <w:p w:rsidR="00C81719" w:rsidRPr="00C81719" w:rsidRDefault="00C81719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 w:rsidRPr="00C81719">
              <w:rPr>
                <w:rFonts w:asciiTheme="minorEastAsia" w:eastAsiaTheme="minorEastAsia" w:hAnsiTheme="minorEastAsia" w:cs="宋体" w:hint="eastAsia"/>
                <w:sz w:val="24"/>
              </w:rPr>
              <w:t>倾倒综合征</w:t>
            </w:r>
          </w:p>
        </w:tc>
        <w:tc>
          <w:tcPr>
            <w:tcW w:w="5954" w:type="dxa"/>
            <w:gridSpan w:val="2"/>
            <w:vAlign w:val="center"/>
          </w:tcPr>
          <w:p w:rsidR="00C81719" w:rsidRPr="00C81719" w:rsidRDefault="00C81719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 w:rsidRPr="00C81719">
              <w:rPr>
                <w:rFonts w:asciiTheme="minorEastAsia" w:eastAsiaTheme="minorEastAsia" w:hAnsiTheme="minorEastAsia" w:cs="宋体" w:hint="eastAsia"/>
                <w:sz w:val="24"/>
              </w:rPr>
              <w:t>1.早期：由于高渗性食物过快进入空肠，</w:t>
            </w:r>
            <w:proofErr w:type="gramStart"/>
            <w:r w:rsidRPr="00C81719">
              <w:rPr>
                <w:rFonts w:asciiTheme="minorEastAsia" w:eastAsiaTheme="minorEastAsia" w:hAnsiTheme="minorEastAsia" w:cs="宋体" w:hint="eastAsia"/>
                <w:sz w:val="24"/>
              </w:rPr>
              <w:t>讲大量</w:t>
            </w:r>
            <w:proofErr w:type="gramEnd"/>
            <w:r w:rsidRPr="00C81719">
              <w:rPr>
                <w:rFonts w:asciiTheme="minorEastAsia" w:eastAsiaTheme="minorEastAsia" w:hAnsiTheme="minorEastAsia" w:cs="宋体" w:hint="eastAsia"/>
                <w:sz w:val="24"/>
              </w:rPr>
              <w:t>细胞外液</w:t>
            </w:r>
            <w:proofErr w:type="gramStart"/>
            <w:r w:rsidRPr="00C81719">
              <w:rPr>
                <w:rFonts w:asciiTheme="minorEastAsia" w:eastAsiaTheme="minorEastAsia" w:hAnsiTheme="minorEastAsia" w:cs="宋体" w:hint="eastAsia"/>
                <w:sz w:val="24"/>
              </w:rPr>
              <w:t>吸入到肠腔</w:t>
            </w:r>
            <w:proofErr w:type="gramEnd"/>
            <w:r w:rsidRPr="00C81719">
              <w:rPr>
                <w:rFonts w:asciiTheme="minorEastAsia" w:eastAsiaTheme="minorEastAsia" w:hAnsiTheme="minorEastAsia" w:cs="宋体" w:hint="eastAsia"/>
                <w:sz w:val="24"/>
              </w:rPr>
              <w:t>，使循环血容量骤减所致，表现为心悸、恶心、呕吐、出汗、腹泻</w:t>
            </w:r>
          </w:p>
        </w:tc>
        <w:tc>
          <w:tcPr>
            <w:tcW w:w="2551" w:type="dxa"/>
            <w:vAlign w:val="center"/>
          </w:tcPr>
          <w:p w:rsidR="00C81719" w:rsidRPr="00C81719" w:rsidRDefault="00C81719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 w:rsidRPr="00C81719">
              <w:rPr>
                <w:rFonts w:asciiTheme="minorEastAsia" w:eastAsiaTheme="minorEastAsia" w:hAnsiTheme="minorEastAsia" w:cs="宋体" w:hint="eastAsia"/>
                <w:sz w:val="24"/>
              </w:rPr>
              <w:t>少食多餐，避免过甜高渗食品，生长抑素。手术宜慎重</w:t>
            </w:r>
          </w:p>
        </w:tc>
      </w:tr>
      <w:tr w:rsidR="00C81719" w:rsidRPr="00C81719" w:rsidTr="00C877D0">
        <w:tc>
          <w:tcPr>
            <w:tcW w:w="1276" w:type="dxa"/>
            <w:vMerge/>
            <w:vAlign w:val="center"/>
          </w:tcPr>
          <w:p w:rsidR="00C81719" w:rsidRPr="00C81719" w:rsidRDefault="00C81719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5954" w:type="dxa"/>
            <w:gridSpan w:val="2"/>
            <w:vAlign w:val="center"/>
          </w:tcPr>
          <w:p w:rsidR="00C81719" w:rsidRPr="00C81719" w:rsidRDefault="00C81719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晚期（低血糖综合征）：由于食物过快进入空肠，血糖一时性增高，致胰岛素分泌增多，而发生反应性低血糖</w:t>
            </w:r>
          </w:p>
        </w:tc>
        <w:tc>
          <w:tcPr>
            <w:tcW w:w="2551" w:type="dxa"/>
            <w:vAlign w:val="center"/>
          </w:tcPr>
          <w:p w:rsidR="00C81719" w:rsidRPr="00C81719" w:rsidRDefault="00C81719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饮食调整，减缓碳水化合物吸收，生长抑素</w:t>
            </w:r>
          </w:p>
        </w:tc>
      </w:tr>
      <w:tr w:rsidR="00C877D0" w:rsidRPr="00C81719" w:rsidTr="00C877D0">
        <w:tc>
          <w:tcPr>
            <w:tcW w:w="1276" w:type="dxa"/>
            <w:vAlign w:val="center"/>
          </w:tcPr>
          <w:p w:rsidR="00C81719" w:rsidRPr="00C81719" w:rsidRDefault="00B76096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碱性反流性胃炎</w:t>
            </w:r>
          </w:p>
        </w:tc>
        <w:tc>
          <w:tcPr>
            <w:tcW w:w="5954" w:type="dxa"/>
            <w:gridSpan w:val="2"/>
            <w:vAlign w:val="center"/>
          </w:tcPr>
          <w:p w:rsidR="00C81719" w:rsidRPr="00C81719" w:rsidRDefault="00B76096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三联征：剑突下持续烧灼痛、胆汁性呕吐、体重减轻</w:t>
            </w:r>
          </w:p>
        </w:tc>
        <w:tc>
          <w:tcPr>
            <w:tcW w:w="2551" w:type="dxa"/>
            <w:vAlign w:val="center"/>
          </w:tcPr>
          <w:p w:rsidR="00C81719" w:rsidRPr="00B76096" w:rsidRDefault="00B76096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保护胃黏膜、调节胃动力。严重时应手术</w:t>
            </w:r>
          </w:p>
        </w:tc>
      </w:tr>
      <w:tr w:rsidR="00C877D0" w:rsidRPr="00C81719" w:rsidTr="00C877D0">
        <w:tc>
          <w:tcPr>
            <w:tcW w:w="1276" w:type="dxa"/>
            <w:vAlign w:val="center"/>
          </w:tcPr>
          <w:p w:rsidR="00C81719" w:rsidRPr="00C81719" w:rsidRDefault="00B76096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吻合口溃疡</w:t>
            </w:r>
          </w:p>
        </w:tc>
        <w:tc>
          <w:tcPr>
            <w:tcW w:w="5954" w:type="dxa"/>
            <w:gridSpan w:val="2"/>
            <w:vAlign w:val="center"/>
          </w:tcPr>
          <w:p w:rsidR="00C81719" w:rsidRPr="00C81719" w:rsidRDefault="00B76096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术后2年内发病，症状与原来溃疡相似，疼痛更剧，易出血</w:t>
            </w:r>
          </w:p>
        </w:tc>
        <w:tc>
          <w:tcPr>
            <w:tcW w:w="2551" w:type="dxa"/>
            <w:vAlign w:val="center"/>
          </w:tcPr>
          <w:p w:rsidR="00C81719" w:rsidRPr="00C81719" w:rsidRDefault="0061313F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溃疡的正规非手术治疗</w:t>
            </w:r>
          </w:p>
        </w:tc>
      </w:tr>
      <w:tr w:rsidR="00C877D0" w:rsidRPr="00C81719" w:rsidTr="00C877D0">
        <w:tc>
          <w:tcPr>
            <w:tcW w:w="1276" w:type="dxa"/>
            <w:vAlign w:val="center"/>
          </w:tcPr>
          <w:p w:rsidR="00C81719" w:rsidRPr="0061313F" w:rsidRDefault="0061313F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残胃癌</w:t>
            </w:r>
          </w:p>
        </w:tc>
        <w:tc>
          <w:tcPr>
            <w:tcW w:w="5954" w:type="dxa"/>
            <w:gridSpan w:val="2"/>
            <w:vAlign w:val="center"/>
          </w:tcPr>
          <w:p w:rsidR="00C81719" w:rsidRDefault="0061313F" w:rsidP="00C81719">
            <w:pPr>
              <w:ind w:firstLineChars="0" w:firstLine="0"/>
              <w:rPr>
                <w:rFonts w:asciiTheme="minorEastAsia" w:eastAsiaTheme="minorEastAsia" w:hAnsiTheme="minorEastAsia" w:cs="宋体" w:hint="eastAsia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至少5年后发生在残胃的原发性癌；</w:t>
            </w:r>
          </w:p>
          <w:p w:rsidR="0061313F" w:rsidRPr="0061313F" w:rsidRDefault="0061313F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最常发生于手术后10年以上</w:t>
            </w:r>
          </w:p>
        </w:tc>
        <w:tc>
          <w:tcPr>
            <w:tcW w:w="2551" w:type="dxa"/>
            <w:vAlign w:val="center"/>
          </w:tcPr>
          <w:p w:rsidR="00C81719" w:rsidRPr="0061313F" w:rsidRDefault="00133052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再次手术根治切除</w:t>
            </w:r>
          </w:p>
        </w:tc>
      </w:tr>
      <w:tr w:rsidR="00C877D0" w:rsidRPr="00C81719" w:rsidTr="00C877D0">
        <w:tc>
          <w:tcPr>
            <w:tcW w:w="1276" w:type="dxa"/>
            <w:vMerge w:val="restart"/>
            <w:vAlign w:val="center"/>
          </w:tcPr>
          <w:p w:rsidR="00C877D0" w:rsidRPr="00C81719" w:rsidRDefault="00C877D0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营养性并发症</w:t>
            </w:r>
          </w:p>
        </w:tc>
        <w:tc>
          <w:tcPr>
            <w:tcW w:w="5954" w:type="dxa"/>
            <w:gridSpan w:val="2"/>
            <w:vAlign w:val="center"/>
          </w:tcPr>
          <w:p w:rsidR="00C877D0" w:rsidRPr="00C81719" w:rsidRDefault="00C877D0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A.营养不足，体重减轻</w:t>
            </w:r>
          </w:p>
        </w:tc>
        <w:tc>
          <w:tcPr>
            <w:tcW w:w="2551" w:type="dxa"/>
            <w:vAlign w:val="center"/>
          </w:tcPr>
          <w:p w:rsidR="00C877D0" w:rsidRPr="00133052" w:rsidRDefault="00C877D0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选择营养食物</w:t>
            </w:r>
          </w:p>
        </w:tc>
      </w:tr>
      <w:tr w:rsidR="00C877D0" w:rsidRPr="00C81719" w:rsidTr="00C877D0">
        <w:trPr>
          <w:trHeight w:val="255"/>
        </w:trPr>
        <w:tc>
          <w:tcPr>
            <w:tcW w:w="1276" w:type="dxa"/>
            <w:vMerge/>
            <w:vAlign w:val="center"/>
          </w:tcPr>
          <w:p w:rsidR="00C877D0" w:rsidRPr="00C81719" w:rsidRDefault="00C877D0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2694" w:type="dxa"/>
            <w:vMerge w:val="restart"/>
            <w:vAlign w:val="center"/>
          </w:tcPr>
          <w:p w:rsidR="00C877D0" w:rsidRPr="00C81719" w:rsidRDefault="00C877D0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B.贫血：壁细胞减少</w:t>
            </w:r>
          </w:p>
        </w:tc>
        <w:tc>
          <w:tcPr>
            <w:tcW w:w="3260" w:type="dxa"/>
            <w:vAlign w:val="center"/>
          </w:tcPr>
          <w:p w:rsidR="00C877D0" w:rsidRPr="00C81719" w:rsidRDefault="00C877D0" w:rsidP="00133052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胃酸不足——缺铁性贫血</w:t>
            </w:r>
          </w:p>
        </w:tc>
        <w:tc>
          <w:tcPr>
            <w:tcW w:w="2551" w:type="dxa"/>
            <w:vAlign w:val="center"/>
          </w:tcPr>
          <w:p w:rsidR="00C877D0" w:rsidRPr="00C81719" w:rsidRDefault="00C877D0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铁剂</w:t>
            </w:r>
          </w:p>
        </w:tc>
      </w:tr>
      <w:tr w:rsidR="00C877D0" w:rsidRPr="00C81719" w:rsidTr="00C877D0">
        <w:trPr>
          <w:trHeight w:val="210"/>
        </w:trPr>
        <w:tc>
          <w:tcPr>
            <w:tcW w:w="1276" w:type="dxa"/>
            <w:vMerge/>
            <w:vAlign w:val="center"/>
          </w:tcPr>
          <w:p w:rsidR="00C877D0" w:rsidRPr="00C81719" w:rsidRDefault="00C877D0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2694" w:type="dxa"/>
            <w:vMerge/>
            <w:vAlign w:val="center"/>
          </w:tcPr>
          <w:p w:rsidR="00C877D0" w:rsidRDefault="00C877D0" w:rsidP="00C81719">
            <w:pPr>
              <w:ind w:firstLineChars="0" w:firstLine="0"/>
              <w:rPr>
                <w:rFonts w:asciiTheme="minorEastAsia" w:eastAsiaTheme="minorEastAsia" w:hAnsiTheme="minorEastAsia" w:cs="宋体" w:hint="eastAsia"/>
                <w:sz w:val="24"/>
              </w:rPr>
            </w:pPr>
          </w:p>
        </w:tc>
        <w:tc>
          <w:tcPr>
            <w:tcW w:w="3260" w:type="dxa"/>
            <w:vAlign w:val="center"/>
          </w:tcPr>
          <w:p w:rsidR="00C877D0" w:rsidRPr="00C81719" w:rsidRDefault="00C877D0" w:rsidP="00133052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内因子缺乏——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sz w:val="24"/>
              </w:rPr>
              <w:t>巨幼贫</w:t>
            </w:r>
            <w:proofErr w:type="gramEnd"/>
          </w:p>
        </w:tc>
        <w:tc>
          <w:tcPr>
            <w:tcW w:w="2551" w:type="dxa"/>
            <w:vAlign w:val="center"/>
          </w:tcPr>
          <w:p w:rsidR="00C877D0" w:rsidRPr="00C81719" w:rsidRDefault="00C877D0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维生素B</w:t>
            </w:r>
            <w:r w:rsidRPr="00C877D0">
              <w:rPr>
                <w:rFonts w:asciiTheme="minorEastAsia" w:eastAsiaTheme="minorEastAsia" w:hAnsiTheme="minorEastAsia" w:cs="宋体" w:hint="eastAsia"/>
                <w:sz w:val="24"/>
                <w:vertAlign w:val="subscript"/>
              </w:rPr>
              <w:t>12</w:t>
            </w:r>
            <w:r>
              <w:rPr>
                <w:rFonts w:asciiTheme="minorEastAsia" w:eastAsiaTheme="minorEastAsia" w:hAnsiTheme="minorEastAsia" w:cs="宋体" w:hint="eastAsia"/>
                <w:sz w:val="24"/>
              </w:rPr>
              <w:t>、叶酸等。严重：输血</w:t>
            </w:r>
          </w:p>
        </w:tc>
      </w:tr>
      <w:tr w:rsidR="00C877D0" w:rsidRPr="00C81719" w:rsidTr="00C877D0">
        <w:tc>
          <w:tcPr>
            <w:tcW w:w="1276" w:type="dxa"/>
            <w:vMerge/>
            <w:vAlign w:val="center"/>
          </w:tcPr>
          <w:p w:rsidR="00C877D0" w:rsidRPr="00C81719" w:rsidRDefault="00C877D0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5954" w:type="dxa"/>
            <w:gridSpan w:val="2"/>
            <w:vAlign w:val="center"/>
          </w:tcPr>
          <w:p w:rsidR="00C877D0" w:rsidRPr="00C81719" w:rsidRDefault="00C877D0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C.腹泻与脂肪泻</w:t>
            </w:r>
          </w:p>
        </w:tc>
        <w:tc>
          <w:tcPr>
            <w:tcW w:w="2551" w:type="dxa"/>
            <w:vAlign w:val="center"/>
          </w:tcPr>
          <w:p w:rsidR="00C877D0" w:rsidRPr="00C81719" w:rsidRDefault="00C877D0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进少渣易消化高蛋白饮食；应用考来烯胺和抗生素</w:t>
            </w:r>
          </w:p>
        </w:tc>
      </w:tr>
      <w:tr w:rsidR="00C877D0" w:rsidRPr="00C81719" w:rsidTr="00C877D0">
        <w:tc>
          <w:tcPr>
            <w:tcW w:w="1276" w:type="dxa"/>
            <w:vMerge/>
            <w:vAlign w:val="center"/>
          </w:tcPr>
          <w:p w:rsidR="00C877D0" w:rsidRPr="00C81719" w:rsidRDefault="00C877D0" w:rsidP="00C81719">
            <w:pPr>
              <w:ind w:firstLineChars="0" w:firstLine="0"/>
              <w:rPr>
                <w:rFonts w:asciiTheme="minorEastAsia" w:eastAsiaTheme="minorEastAsia" w:hAnsiTheme="minorEastAsia" w:cs="宋体"/>
                <w:sz w:val="24"/>
              </w:rPr>
            </w:pPr>
          </w:p>
        </w:tc>
        <w:tc>
          <w:tcPr>
            <w:tcW w:w="5954" w:type="dxa"/>
            <w:gridSpan w:val="2"/>
            <w:vAlign w:val="center"/>
          </w:tcPr>
          <w:p w:rsidR="00C877D0" w:rsidRDefault="00C877D0" w:rsidP="00C81719">
            <w:pPr>
              <w:ind w:firstLineChars="0" w:firstLine="0"/>
              <w:rPr>
                <w:rFonts w:asciiTheme="minorEastAsia" w:eastAsiaTheme="minorEastAsia" w:hAnsiTheme="minorEastAsia" w:cs="宋体" w:hint="eastAsia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D.骨病：术后5～10年，女性</w:t>
            </w:r>
          </w:p>
        </w:tc>
        <w:tc>
          <w:tcPr>
            <w:tcW w:w="2551" w:type="dxa"/>
            <w:vAlign w:val="center"/>
          </w:tcPr>
          <w:p w:rsidR="00C877D0" w:rsidRDefault="00916E54" w:rsidP="00C81719">
            <w:pPr>
              <w:ind w:firstLineChars="0" w:firstLine="0"/>
              <w:rPr>
                <w:rFonts w:asciiTheme="minorEastAsia" w:eastAsiaTheme="minorEastAsia" w:hAnsiTheme="minorEastAsia" w:cs="宋体" w:hint="eastAsia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补充钙和维生素D</w:t>
            </w:r>
          </w:p>
        </w:tc>
      </w:tr>
    </w:tbl>
    <w:p w:rsidR="00C81719" w:rsidRPr="00C81719" w:rsidRDefault="00C81719" w:rsidP="00C81719">
      <w:pPr>
        <w:ind w:firstLineChars="155" w:firstLine="373"/>
        <w:rPr>
          <w:rFonts w:asciiTheme="minorEastAsia" w:eastAsiaTheme="minorEastAsia" w:hAnsiTheme="minorEastAsia" w:cs="宋体"/>
          <w:b/>
          <w:color w:val="000000"/>
          <w:sz w:val="24"/>
        </w:rPr>
      </w:pPr>
    </w:p>
    <w:p w:rsidR="004B6E5C" w:rsidRDefault="009C139C" w:rsidP="004F45D8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二</w:t>
      </w:r>
      <w:r w:rsidR="004F45D8" w:rsidRPr="004F45D8">
        <w:rPr>
          <w:rFonts w:asciiTheme="minorEastAsia" w:eastAsiaTheme="minorEastAsia" w:hAnsiTheme="minorEastAsia" w:hint="eastAsia"/>
          <w:b/>
          <w:sz w:val="24"/>
        </w:rPr>
        <w:t>、【问题】</w:t>
      </w:r>
      <w:r w:rsidR="00BD7F0B">
        <w:rPr>
          <w:rFonts w:asciiTheme="minorEastAsia" w:eastAsiaTheme="minorEastAsia" w:hAnsiTheme="minorEastAsia" w:hint="eastAsia"/>
          <w:b/>
          <w:sz w:val="24"/>
        </w:rPr>
        <w:t>胃癌的几个概念</w:t>
      </w:r>
      <w:r w:rsidR="004B6E5C">
        <w:rPr>
          <w:rFonts w:asciiTheme="minorEastAsia" w:eastAsiaTheme="minorEastAsia" w:hAnsiTheme="minorEastAsia" w:hint="eastAsia"/>
          <w:b/>
          <w:sz w:val="24"/>
        </w:rPr>
        <w:t>？</w:t>
      </w:r>
    </w:p>
    <w:p w:rsidR="004B728E" w:rsidRDefault="004B728E" w:rsidP="004B728E">
      <w:pPr>
        <w:ind w:firstLineChars="150" w:firstLine="361"/>
        <w:jc w:val="left"/>
        <w:rPr>
          <w:rFonts w:asciiTheme="minorEastAsia" w:eastAsiaTheme="minorEastAsia" w:hAnsiTheme="minorEastAsia" w:hint="eastAsia"/>
          <w:b/>
          <w:sz w:val="24"/>
        </w:rPr>
      </w:pPr>
      <w:r w:rsidRPr="004B728E">
        <w:rPr>
          <w:rFonts w:asciiTheme="minorEastAsia" w:eastAsiaTheme="minorEastAsia" w:hAnsiTheme="minorEastAsia" w:hint="eastAsia"/>
          <w:b/>
          <w:sz w:val="24"/>
        </w:rPr>
        <w:t>【解答】</w:t>
      </w:r>
    </w:p>
    <w:p w:rsidR="00BD7F0B" w:rsidRDefault="00BD7F0B" w:rsidP="00BD7F0B">
      <w:pPr>
        <w:ind w:firstLineChars="150" w:firstLine="360"/>
        <w:jc w:val="left"/>
        <w:rPr>
          <w:rFonts w:asciiTheme="minorEastAsia" w:eastAsiaTheme="minorEastAsia" w:hAnsiTheme="minorEastAsia" w:hint="eastAsia"/>
          <w:sz w:val="24"/>
        </w:rPr>
      </w:pPr>
      <w:r w:rsidRPr="00BD7F0B">
        <w:rPr>
          <w:rFonts w:asciiTheme="minorEastAsia" w:eastAsiaTheme="minorEastAsia" w:hAnsiTheme="minorEastAsia" w:hint="eastAsia"/>
          <w:sz w:val="24"/>
        </w:rPr>
        <w:t>1.</w:t>
      </w:r>
      <w:r>
        <w:rPr>
          <w:rFonts w:asciiTheme="minorEastAsia" w:eastAsiaTheme="minorEastAsia" w:hAnsiTheme="minorEastAsia" w:hint="eastAsia"/>
          <w:sz w:val="24"/>
        </w:rPr>
        <w:t>微小胃癌：癌灶直径＜5mm。</w:t>
      </w:r>
    </w:p>
    <w:p w:rsidR="00BD7F0B" w:rsidRDefault="00BD7F0B" w:rsidP="00BD7F0B">
      <w:pPr>
        <w:ind w:firstLineChars="150" w:firstLine="360"/>
        <w:jc w:val="left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2.小胃癌：癌灶直径在＜10mm。</w:t>
      </w:r>
    </w:p>
    <w:p w:rsidR="00BD7F0B" w:rsidRPr="00BD7F0B" w:rsidRDefault="00BD7F0B" w:rsidP="00BD7F0B">
      <w:pPr>
        <w:ind w:firstLineChars="150" w:firstLine="36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3.一点癌：胃镜黏膜活检组织中查见癌，但切除后的胃标本虽经全黏膜取材未见癌组织。</w:t>
      </w:r>
    </w:p>
    <w:p w:rsidR="004B6E5C" w:rsidRDefault="009C139C" w:rsidP="009C139C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三、【问题】</w:t>
      </w:r>
      <w:r w:rsidR="00BD7F0B" w:rsidRPr="00BD7F0B">
        <w:rPr>
          <w:rFonts w:asciiTheme="minorEastAsia" w:eastAsiaTheme="minorEastAsia" w:hAnsiTheme="minorEastAsia" w:hint="eastAsia"/>
          <w:b/>
          <w:sz w:val="24"/>
        </w:rPr>
        <w:t>胃癌的病理学分型</w:t>
      </w:r>
      <w:r w:rsidRPr="009C139C">
        <w:rPr>
          <w:rFonts w:asciiTheme="minorEastAsia" w:eastAsiaTheme="minorEastAsia" w:hAnsiTheme="minorEastAsia" w:hint="eastAsia"/>
          <w:b/>
          <w:sz w:val="24"/>
        </w:rPr>
        <w:t>？</w:t>
      </w:r>
    </w:p>
    <w:p w:rsidR="004B728E" w:rsidRDefault="004B728E" w:rsidP="004B728E">
      <w:pPr>
        <w:ind w:firstLineChars="150" w:firstLine="361"/>
        <w:jc w:val="left"/>
        <w:rPr>
          <w:rFonts w:asciiTheme="minorEastAsia" w:eastAsiaTheme="minorEastAsia" w:hAnsiTheme="minorEastAsia"/>
          <w:b/>
          <w:sz w:val="24"/>
        </w:rPr>
      </w:pPr>
      <w:r w:rsidRPr="004B728E">
        <w:rPr>
          <w:rFonts w:asciiTheme="minorEastAsia" w:eastAsiaTheme="minorEastAsia" w:hAnsiTheme="minorEastAsia" w:hint="eastAsia"/>
          <w:b/>
          <w:sz w:val="24"/>
        </w:rPr>
        <w:t>【解答】</w:t>
      </w:r>
    </w:p>
    <w:tbl>
      <w:tblPr>
        <w:tblStyle w:val="a7"/>
        <w:tblW w:w="9781" w:type="dxa"/>
        <w:tblInd w:w="-601" w:type="dxa"/>
        <w:tblLook w:val="04A0"/>
      </w:tblPr>
      <w:tblGrid>
        <w:gridCol w:w="2836"/>
        <w:gridCol w:w="3118"/>
        <w:gridCol w:w="3827"/>
      </w:tblGrid>
      <w:tr w:rsidR="00074043" w:rsidRPr="00074043" w:rsidTr="00074043">
        <w:tc>
          <w:tcPr>
            <w:tcW w:w="2836" w:type="dxa"/>
            <w:vMerge w:val="restart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074043">
              <w:rPr>
                <w:rFonts w:asciiTheme="minorEastAsia" w:eastAsiaTheme="minorEastAsia" w:hAnsiTheme="minorEastAsia" w:hint="eastAsia"/>
                <w:sz w:val="24"/>
              </w:rPr>
              <w:t>早期</w:t>
            </w:r>
          </w:p>
        </w:tc>
        <w:tc>
          <w:tcPr>
            <w:tcW w:w="3118" w:type="dxa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074043">
              <w:rPr>
                <w:rFonts w:asciiTheme="minorEastAsia" w:eastAsiaTheme="minorEastAsia" w:hAnsiTheme="minorEastAsia" w:hint="eastAsia"/>
                <w:sz w:val="24"/>
              </w:rPr>
              <w:t>Ⅰ型（隆起型）</w:t>
            </w:r>
          </w:p>
        </w:tc>
        <w:tc>
          <w:tcPr>
            <w:tcW w:w="3827" w:type="dxa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癌灶突向胃腔</w:t>
            </w:r>
          </w:p>
        </w:tc>
      </w:tr>
      <w:tr w:rsidR="00074043" w:rsidRPr="00074043" w:rsidTr="00074043">
        <w:tc>
          <w:tcPr>
            <w:tcW w:w="2836" w:type="dxa"/>
            <w:vMerge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18" w:type="dxa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074043">
              <w:rPr>
                <w:rFonts w:asciiTheme="minorEastAsia" w:eastAsiaTheme="minorEastAsia" w:hAnsiTheme="minorEastAsia" w:hint="eastAsia"/>
                <w:sz w:val="24"/>
              </w:rPr>
              <w:t>Ⅱ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型（浅表型）</w:t>
            </w:r>
          </w:p>
        </w:tc>
        <w:tc>
          <w:tcPr>
            <w:tcW w:w="3827" w:type="dxa"/>
            <w:vAlign w:val="center"/>
          </w:tcPr>
          <w:p w:rsidR="00074043" w:rsidRDefault="00074043" w:rsidP="00074043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Ⅱa型（浅表隆起型）</w:t>
            </w:r>
          </w:p>
          <w:p w:rsidR="00074043" w:rsidRDefault="00074043" w:rsidP="00074043">
            <w:pPr>
              <w:ind w:firstLineChars="0" w:firstLine="0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Ⅱb型（浅表平坦型）</w:t>
            </w:r>
          </w:p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Ⅱc型（浅表凹陷型）</w:t>
            </w:r>
          </w:p>
        </w:tc>
      </w:tr>
      <w:tr w:rsidR="00074043" w:rsidRPr="00074043" w:rsidTr="00074043">
        <w:tc>
          <w:tcPr>
            <w:tcW w:w="2836" w:type="dxa"/>
            <w:vMerge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18" w:type="dxa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074043">
              <w:rPr>
                <w:rFonts w:asciiTheme="minorEastAsia" w:eastAsiaTheme="minorEastAsia" w:hAnsiTheme="minorEastAsia" w:hint="eastAsia"/>
                <w:sz w:val="24"/>
              </w:rPr>
              <w:t>Ⅲ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型（凹陷型）</w:t>
            </w:r>
          </w:p>
        </w:tc>
        <w:tc>
          <w:tcPr>
            <w:tcW w:w="3827" w:type="dxa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较深的溃疡</w:t>
            </w:r>
          </w:p>
        </w:tc>
      </w:tr>
      <w:tr w:rsidR="00074043" w:rsidRPr="00074043" w:rsidTr="00074043">
        <w:tc>
          <w:tcPr>
            <w:tcW w:w="2836" w:type="dxa"/>
            <w:vMerge w:val="restart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进展期：侵入肌层为中期；达浆膜下层或超出浆膜向外浸润至临近脏器或有转移为晚期</w:t>
            </w:r>
          </w:p>
        </w:tc>
        <w:tc>
          <w:tcPr>
            <w:tcW w:w="3118" w:type="dxa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proofErr w:type="spellStart"/>
            <w:r w:rsidRPr="00074043">
              <w:rPr>
                <w:rFonts w:asciiTheme="minorEastAsia" w:eastAsiaTheme="minorEastAsia" w:hAnsiTheme="minorEastAsia"/>
                <w:sz w:val="24"/>
              </w:rPr>
              <w:t>Borrmann</w:t>
            </w:r>
            <w:proofErr w:type="spellEnd"/>
            <w:r w:rsidRPr="00074043">
              <w:rPr>
                <w:rFonts w:asciiTheme="minorEastAsia" w:eastAsiaTheme="minorEastAsia" w:hAnsiTheme="minorEastAsia" w:hint="eastAsia"/>
                <w:sz w:val="24"/>
              </w:rPr>
              <w:t>Ⅰ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型（结节型）</w:t>
            </w:r>
          </w:p>
        </w:tc>
        <w:tc>
          <w:tcPr>
            <w:tcW w:w="3827" w:type="dxa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074043">
              <w:rPr>
                <w:rFonts w:asciiTheme="minorEastAsia" w:eastAsiaTheme="minorEastAsia" w:hAnsiTheme="minorEastAsia" w:hint="eastAsia"/>
                <w:sz w:val="24"/>
              </w:rPr>
              <w:t>突入胃腔生长的息肉型或结节型</w:t>
            </w:r>
          </w:p>
        </w:tc>
      </w:tr>
      <w:tr w:rsidR="00074043" w:rsidRPr="00074043" w:rsidTr="00074043">
        <w:tc>
          <w:tcPr>
            <w:tcW w:w="2836" w:type="dxa"/>
            <w:vMerge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18" w:type="dxa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proofErr w:type="spellStart"/>
            <w:r w:rsidRPr="00074043">
              <w:rPr>
                <w:rFonts w:asciiTheme="minorEastAsia" w:eastAsiaTheme="minorEastAsia" w:hAnsiTheme="minorEastAsia"/>
                <w:sz w:val="24"/>
              </w:rPr>
              <w:t>Borrmann</w:t>
            </w:r>
            <w:proofErr w:type="spellEnd"/>
            <w:r w:rsidRPr="00074043">
              <w:rPr>
                <w:rFonts w:asciiTheme="minorEastAsia" w:eastAsiaTheme="minorEastAsia" w:hAnsiTheme="minorEastAsia" w:hint="eastAsia"/>
                <w:sz w:val="24"/>
              </w:rPr>
              <w:t>Ⅱ型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（溃疡限局型）</w:t>
            </w:r>
          </w:p>
        </w:tc>
        <w:tc>
          <w:tcPr>
            <w:tcW w:w="3827" w:type="dxa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074043">
              <w:rPr>
                <w:rFonts w:asciiTheme="minorEastAsia" w:eastAsiaTheme="minorEastAsia" w:hAnsiTheme="minorEastAsia" w:hint="eastAsia"/>
                <w:sz w:val="24"/>
              </w:rPr>
              <w:t>溃疡，边界隆起呈围堤状</w:t>
            </w:r>
          </w:p>
        </w:tc>
      </w:tr>
      <w:tr w:rsidR="00074043" w:rsidRPr="00074043" w:rsidTr="00074043">
        <w:tc>
          <w:tcPr>
            <w:tcW w:w="2836" w:type="dxa"/>
            <w:vMerge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18" w:type="dxa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proofErr w:type="spellStart"/>
            <w:r w:rsidRPr="00074043">
              <w:rPr>
                <w:rFonts w:asciiTheme="minorEastAsia" w:eastAsiaTheme="minorEastAsia" w:hAnsiTheme="minorEastAsia"/>
                <w:sz w:val="24"/>
              </w:rPr>
              <w:t>Borrmann</w:t>
            </w:r>
            <w:proofErr w:type="spellEnd"/>
            <w:r w:rsidRPr="00074043">
              <w:rPr>
                <w:rFonts w:asciiTheme="minorEastAsia" w:eastAsiaTheme="minorEastAsia" w:hAnsiTheme="minorEastAsia" w:hint="eastAsia"/>
                <w:sz w:val="24"/>
              </w:rPr>
              <w:t>Ⅲ型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（溃疡浸润型）</w:t>
            </w:r>
          </w:p>
        </w:tc>
        <w:tc>
          <w:tcPr>
            <w:tcW w:w="3827" w:type="dxa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 w:rsidRPr="00074043">
              <w:rPr>
                <w:rFonts w:asciiTheme="minorEastAsia" w:eastAsiaTheme="minorEastAsia" w:hAnsiTheme="minorEastAsia" w:hint="eastAsia"/>
                <w:sz w:val="24"/>
              </w:rPr>
              <w:t>溃疡，并向周围浸润，边界欠清</w:t>
            </w:r>
          </w:p>
        </w:tc>
      </w:tr>
      <w:tr w:rsidR="00074043" w:rsidRPr="00074043" w:rsidTr="00074043">
        <w:tc>
          <w:tcPr>
            <w:tcW w:w="2836" w:type="dxa"/>
            <w:vMerge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18" w:type="dxa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proofErr w:type="spellStart"/>
            <w:r w:rsidRPr="00074043">
              <w:rPr>
                <w:rFonts w:asciiTheme="minorEastAsia" w:eastAsiaTheme="minorEastAsia" w:hAnsiTheme="minorEastAsia"/>
                <w:sz w:val="24"/>
              </w:rPr>
              <w:t>Borrmann</w:t>
            </w:r>
            <w:proofErr w:type="spellEnd"/>
            <w:r w:rsidRPr="00074043">
              <w:rPr>
                <w:rFonts w:asciiTheme="minorEastAsia" w:eastAsiaTheme="minorEastAsia" w:hAnsiTheme="minorEastAsia" w:hint="eastAsia"/>
                <w:sz w:val="24"/>
              </w:rPr>
              <w:t>Ⅳ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型（弥漫浸润型）</w:t>
            </w:r>
          </w:p>
        </w:tc>
        <w:tc>
          <w:tcPr>
            <w:tcW w:w="3827" w:type="dxa"/>
            <w:vAlign w:val="center"/>
          </w:tcPr>
          <w:p w:rsidR="00074043" w:rsidRPr="00074043" w:rsidRDefault="00074043" w:rsidP="00074043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沿胃壁各层弥漫浸润生长，使整个胃壁僵硬呈皮革状，又称皮革胃</w:t>
            </w:r>
          </w:p>
        </w:tc>
      </w:tr>
    </w:tbl>
    <w:p w:rsidR="00771F57" w:rsidRPr="009C139C" w:rsidRDefault="00771F57" w:rsidP="00A9415C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</w:p>
    <w:p w:rsidR="004B6E5C" w:rsidRPr="004F45D8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</w:p>
    <w:p w:rsidR="00FE105C" w:rsidRPr="00775279" w:rsidRDefault="00FE105C" w:rsidP="00775279">
      <w:pPr>
        <w:ind w:firstLine="480"/>
        <w:jc w:val="center"/>
        <w:rPr>
          <w:rFonts w:asciiTheme="minorEastAsia" w:eastAsiaTheme="minorEastAsia" w:hAnsiTheme="minorEastAsia" w:cs="宋体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临床助理医师考试：《答疑周刊》2017年第</w:t>
      </w:r>
      <w:r w:rsidR="00F65B4E">
        <w:rPr>
          <w:rFonts w:asciiTheme="minorEastAsia" w:eastAsiaTheme="minorEastAsia" w:hAnsiTheme="minorEastAsia" w:cs="宋体" w:hint="eastAsia"/>
          <w:sz w:val="24"/>
        </w:rPr>
        <w:t>9</w:t>
      </w:r>
      <w:r w:rsidRPr="00775279">
        <w:rPr>
          <w:rFonts w:asciiTheme="minorEastAsia" w:eastAsiaTheme="minorEastAsia" w:hAnsiTheme="minorEastAsia" w:cs="宋体" w:hint="eastAsia"/>
          <w:sz w:val="24"/>
        </w:rPr>
        <w:t>期（word版下载）</w:t>
      </w:r>
    </w:p>
    <w:p w:rsidR="00FE105C" w:rsidRPr="00775279" w:rsidRDefault="00FE105C" w:rsidP="00775279">
      <w:pPr>
        <w:ind w:firstLineChars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FE105C" w:rsidRPr="00775279" w:rsidSect="008054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BA7" w:rsidRDefault="009C5BA7" w:rsidP="00DD0667">
      <w:pPr>
        <w:spacing w:line="240" w:lineRule="auto"/>
        <w:ind w:firstLine="420"/>
      </w:pPr>
      <w:r>
        <w:separator/>
      </w:r>
    </w:p>
  </w:endnote>
  <w:endnote w:type="continuationSeparator" w:id="0">
    <w:p w:rsidR="009C5BA7" w:rsidRDefault="009C5BA7" w:rsidP="00DD066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  <w:jc w:val="center"/>
    </w:pPr>
    <w:r>
      <w:rPr>
        <w:kern w:val="0"/>
        <w:szCs w:val="21"/>
      </w:rPr>
      <w:t>-</w:t>
    </w:r>
    <w:r w:rsidR="00B620A4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B620A4">
      <w:rPr>
        <w:kern w:val="0"/>
        <w:szCs w:val="21"/>
      </w:rPr>
      <w:fldChar w:fldCharType="separate"/>
    </w:r>
    <w:r w:rsidR="00074043">
      <w:rPr>
        <w:noProof/>
        <w:kern w:val="0"/>
        <w:szCs w:val="21"/>
      </w:rPr>
      <w:t>2</w:t>
    </w:r>
    <w:r w:rsidR="00B620A4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193D33" w:rsidRDefault="00193D33" w:rsidP="00193D33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BA7" w:rsidRDefault="009C5BA7" w:rsidP="00DD0667">
      <w:pPr>
        <w:spacing w:line="240" w:lineRule="auto"/>
        <w:ind w:firstLine="420"/>
      </w:pPr>
      <w:r>
        <w:separator/>
      </w:r>
    </w:p>
  </w:footnote>
  <w:footnote w:type="continuationSeparator" w:id="0">
    <w:p w:rsidR="009C5BA7" w:rsidRDefault="009C5BA7" w:rsidP="00DD066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B620A4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C81009" w:rsidP="00193D33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5290" cy="54610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93D33">
      <w:rPr>
        <w:rFonts w:hint="eastAsia"/>
      </w:rPr>
      <w:t xml:space="preserve">　　　　</w:t>
    </w:r>
    <w:r w:rsidR="00193D33" w:rsidRPr="001D57D5">
      <w:rPr>
        <w:rFonts w:hint="eastAsia"/>
        <w:color w:val="0000FF"/>
      </w:rPr>
      <w:t>24</w:t>
    </w:r>
    <w:r w:rsidR="00193D33" w:rsidRPr="001D57D5">
      <w:rPr>
        <w:rFonts w:hint="eastAsia"/>
        <w:color w:val="0000FF"/>
      </w:rPr>
      <w:t>小时客服电话：</w:t>
    </w:r>
    <w:r w:rsidR="00193D33" w:rsidRPr="001D57D5">
      <w:rPr>
        <w:rFonts w:hint="eastAsia"/>
        <w:color w:val="0000FF"/>
      </w:rPr>
      <w:t>010-82311666</w:t>
    </w:r>
    <w:r w:rsidR="00193D33" w:rsidRPr="001D57D5">
      <w:rPr>
        <w:rFonts w:hint="eastAsia"/>
        <w:color w:val="0000FF"/>
      </w:rPr>
      <w:t xml:space="preserve">　免费咨询热线：</w:t>
    </w:r>
    <w:r w:rsidR="00193D33" w:rsidRPr="001D57D5">
      <w:rPr>
        <w:rFonts w:hint="eastAsia"/>
        <w:color w:val="0000FF"/>
      </w:rPr>
      <w:t>4006501888</w:t>
    </w:r>
    <w:r w:rsidR="00B620A4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B620A4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F13A5"/>
    <w:multiLevelType w:val="hybridMultilevel"/>
    <w:tmpl w:val="09DEDC40"/>
    <w:lvl w:ilvl="0" w:tplc="19E610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B5373F"/>
    <w:multiLevelType w:val="hybridMultilevel"/>
    <w:tmpl w:val="C77C62D0"/>
    <w:lvl w:ilvl="0" w:tplc="668445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7C05C8"/>
    <w:multiLevelType w:val="hybridMultilevel"/>
    <w:tmpl w:val="D3FE4540"/>
    <w:lvl w:ilvl="0" w:tplc="0DF837C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EC10AAF"/>
    <w:multiLevelType w:val="hybridMultilevel"/>
    <w:tmpl w:val="71FEB620"/>
    <w:lvl w:ilvl="0" w:tplc="4694E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8E5AF7"/>
    <w:multiLevelType w:val="hybridMultilevel"/>
    <w:tmpl w:val="6E9006D6"/>
    <w:lvl w:ilvl="0" w:tplc="83B8A39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BE01970"/>
    <w:multiLevelType w:val="hybridMultilevel"/>
    <w:tmpl w:val="378680C8"/>
    <w:lvl w:ilvl="0" w:tplc="D8722DE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7CF2160E"/>
    <w:multiLevelType w:val="hybridMultilevel"/>
    <w:tmpl w:val="23E8FC02"/>
    <w:lvl w:ilvl="0" w:tplc="D116D2B0">
      <w:start w:val="1"/>
      <w:numFmt w:val="decimal"/>
      <w:lvlText w:val="%1）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667"/>
    <w:rsid w:val="0000355B"/>
    <w:rsid w:val="00013045"/>
    <w:rsid w:val="00032F14"/>
    <w:rsid w:val="000340DB"/>
    <w:rsid w:val="0004787F"/>
    <w:rsid w:val="00057D89"/>
    <w:rsid w:val="00074043"/>
    <w:rsid w:val="000C1A2A"/>
    <w:rsid w:val="000D41FF"/>
    <w:rsid w:val="000E65B0"/>
    <w:rsid w:val="00100B03"/>
    <w:rsid w:val="00110A78"/>
    <w:rsid w:val="001161DA"/>
    <w:rsid w:val="001201E5"/>
    <w:rsid w:val="00133052"/>
    <w:rsid w:val="001904BD"/>
    <w:rsid w:val="00193D33"/>
    <w:rsid w:val="00195CCC"/>
    <w:rsid w:val="001A5872"/>
    <w:rsid w:val="001E7834"/>
    <w:rsid w:val="002061D9"/>
    <w:rsid w:val="00221A83"/>
    <w:rsid w:val="0022257F"/>
    <w:rsid w:val="00235BD6"/>
    <w:rsid w:val="00283B97"/>
    <w:rsid w:val="00285A0C"/>
    <w:rsid w:val="002B05FE"/>
    <w:rsid w:val="002D771F"/>
    <w:rsid w:val="002F69FB"/>
    <w:rsid w:val="00322B9F"/>
    <w:rsid w:val="00393665"/>
    <w:rsid w:val="003C66B4"/>
    <w:rsid w:val="003D6660"/>
    <w:rsid w:val="00434051"/>
    <w:rsid w:val="004501AF"/>
    <w:rsid w:val="004529AD"/>
    <w:rsid w:val="00486E6B"/>
    <w:rsid w:val="004A0E2F"/>
    <w:rsid w:val="004A40C7"/>
    <w:rsid w:val="004A5ADD"/>
    <w:rsid w:val="004B68B9"/>
    <w:rsid w:val="004B6E5C"/>
    <w:rsid w:val="004B728E"/>
    <w:rsid w:val="004D29F2"/>
    <w:rsid w:val="004F18DE"/>
    <w:rsid w:val="004F45D8"/>
    <w:rsid w:val="00500C45"/>
    <w:rsid w:val="005232B0"/>
    <w:rsid w:val="005239E4"/>
    <w:rsid w:val="00541206"/>
    <w:rsid w:val="005849E8"/>
    <w:rsid w:val="005B25F2"/>
    <w:rsid w:val="005E3BA8"/>
    <w:rsid w:val="0061313F"/>
    <w:rsid w:val="006202F5"/>
    <w:rsid w:val="00631B64"/>
    <w:rsid w:val="0064138D"/>
    <w:rsid w:val="00652B68"/>
    <w:rsid w:val="006553AF"/>
    <w:rsid w:val="006616E3"/>
    <w:rsid w:val="00670095"/>
    <w:rsid w:val="00675117"/>
    <w:rsid w:val="006820EA"/>
    <w:rsid w:val="006B5886"/>
    <w:rsid w:val="006C02C9"/>
    <w:rsid w:val="006D5775"/>
    <w:rsid w:val="006F3119"/>
    <w:rsid w:val="006F6ACC"/>
    <w:rsid w:val="007039CE"/>
    <w:rsid w:val="00713021"/>
    <w:rsid w:val="0073707E"/>
    <w:rsid w:val="0075373E"/>
    <w:rsid w:val="0077180D"/>
    <w:rsid w:val="00771F57"/>
    <w:rsid w:val="00775279"/>
    <w:rsid w:val="007C2778"/>
    <w:rsid w:val="007D0AC8"/>
    <w:rsid w:val="007D6718"/>
    <w:rsid w:val="0080540F"/>
    <w:rsid w:val="00807442"/>
    <w:rsid w:val="00832460"/>
    <w:rsid w:val="00856468"/>
    <w:rsid w:val="00881A89"/>
    <w:rsid w:val="008A6437"/>
    <w:rsid w:val="008A6E02"/>
    <w:rsid w:val="008F6261"/>
    <w:rsid w:val="00916E54"/>
    <w:rsid w:val="009364CF"/>
    <w:rsid w:val="00954B31"/>
    <w:rsid w:val="0096206C"/>
    <w:rsid w:val="00965D6A"/>
    <w:rsid w:val="00976979"/>
    <w:rsid w:val="009840C5"/>
    <w:rsid w:val="009C139C"/>
    <w:rsid w:val="009C5BA7"/>
    <w:rsid w:val="009D70B9"/>
    <w:rsid w:val="00A02D36"/>
    <w:rsid w:val="00A5734E"/>
    <w:rsid w:val="00A9415C"/>
    <w:rsid w:val="00AB6707"/>
    <w:rsid w:val="00AC2DB4"/>
    <w:rsid w:val="00AD425E"/>
    <w:rsid w:val="00AE756C"/>
    <w:rsid w:val="00B01B07"/>
    <w:rsid w:val="00B128B5"/>
    <w:rsid w:val="00B620A4"/>
    <w:rsid w:val="00B76096"/>
    <w:rsid w:val="00BB24A5"/>
    <w:rsid w:val="00BC198C"/>
    <w:rsid w:val="00BC7430"/>
    <w:rsid w:val="00BC74E7"/>
    <w:rsid w:val="00BD09DB"/>
    <w:rsid w:val="00BD7F0B"/>
    <w:rsid w:val="00C5630E"/>
    <w:rsid w:val="00C81009"/>
    <w:rsid w:val="00C81719"/>
    <w:rsid w:val="00C851ED"/>
    <w:rsid w:val="00C877D0"/>
    <w:rsid w:val="00CB6DFF"/>
    <w:rsid w:val="00CD1681"/>
    <w:rsid w:val="00CE1E69"/>
    <w:rsid w:val="00CF157D"/>
    <w:rsid w:val="00CF3920"/>
    <w:rsid w:val="00D12805"/>
    <w:rsid w:val="00D12D94"/>
    <w:rsid w:val="00D36E0D"/>
    <w:rsid w:val="00D400E5"/>
    <w:rsid w:val="00D43273"/>
    <w:rsid w:val="00D52E13"/>
    <w:rsid w:val="00D550B6"/>
    <w:rsid w:val="00D95678"/>
    <w:rsid w:val="00DC577F"/>
    <w:rsid w:val="00DD0667"/>
    <w:rsid w:val="00E607D9"/>
    <w:rsid w:val="00E7031B"/>
    <w:rsid w:val="00E95628"/>
    <w:rsid w:val="00EB0EBA"/>
    <w:rsid w:val="00EC7AA7"/>
    <w:rsid w:val="00ED7F0D"/>
    <w:rsid w:val="00EE467F"/>
    <w:rsid w:val="00F13C6F"/>
    <w:rsid w:val="00F65B4E"/>
    <w:rsid w:val="00F72485"/>
    <w:rsid w:val="00F8630A"/>
    <w:rsid w:val="00FA0F8D"/>
    <w:rsid w:val="00FB33FA"/>
    <w:rsid w:val="00FE1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667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D0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667"/>
    <w:rPr>
      <w:sz w:val="18"/>
      <w:szCs w:val="18"/>
    </w:rPr>
  </w:style>
  <w:style w:type="paragraph" w:styleId="a4">
    <w:name w:val="footer"/>
    <w:basedOn w:val="a"/>
    <w:link w:val="Char0"/>
    <w:unhideWhenUsed/>
    <w:rsid w:val="00DD0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6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100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1009"/>
    <w:rPr>
      <w:rFonts w:ascii="Times New Roman" w:hAnsi="Times New Roman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6B5886"/>
    <w:pPr>
      <w:ind w:firstLine="420"/>
    </w:pPr>
  </w:style>
  <w:style w:type="table" w:styleId="a7">
    <w:name w:val="Table Grid"/>
    <w:basedOn w:val="a1"/>
    <w:uiPriority w:val="59"/>
    <w:rsid w:val="007537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0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7F62AD-6B78-4B32-B256-1A6803E2C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2</Pages>
  <Words>151</Words>
  <Characters>866</Characters>
  <Application>Microsoft Office Word</Application>
  <DocSecurity>0</DocSecurity>
  <Lines>7</Lines>
  <Paragraphs>2</Paragraphs>
  <ScaleCrop>false</ScaleCrop>
  <Company>cdel</Company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马瑆苒</dc:creator>
  <cp:keywords/>
  <dc:description/>
  <cp:lastModifiedBy>马瑆苒</cp:lastModifiedBy>
  <cp:revision>87</cp:revision>
  <dcterms:created xsi:type="dcterms:W3CDTF">2016-10-24T03:05:00Z</dcterms:created>
  <dcterms:modified xsi:type="dcterms:W3CDTF">2016-12-19T06:52:00Z</dcterms:modified>
</cp:coreProperties>
</file>