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41B" w:rsidRDefault="00C4341B" w:rsidP="00C4341B">
      <w:pPr>
        <w:rPr>
          <w:rFonts w:hint="eastAsia"/>
        </w:rPr>
      </w:pPr>
      <w:r>
        <w:rPr>
          <w:rFonts w:hint="eastAsia"/>
        </w:rPr>
        <w:t>开展天津市</w:t>
      </w:r>
      <w:r>
        <w:rPr>
          <w:rFonts w:hint="eastAsia"/>
        </w:rPr>
        <w:t>2016</w:t>
      </w:r>
      <w:r>
        <w:rPr>
          <w:rFonts w:hint="eastAsia"/>
        </w:rPr>
        <w:t>年医师规范化培训结业考核的通知</w:t>
      </w:r>
    </w:p>
    <w:p w:rsidR="00C4341B" w:rsidRDefault="00C4341B" w:rsidP="00C4341B"/>
    <w:p w:rsidR="00C4341B" w:rsidRDefault="00C4341B" w:rsidP="00C4341B">
      <w:pPr>
        <w:rPr>
          <w:rFonts w:hint="eastAsia"/>
        </w:rPr>
      </w:pPr>
      <w:r>
        <w:rPr>
          <w:rFonts w:hint="eastAsia"/>
        </w:rPr>
        <w:t xml:space="preserve">　　各医师规范化培训单位：</w:t>
      </w:r>
    </w:p>
    <w:p w:rsidR="00C4341B" w:rsidRDefault="00C4341B" w:rsidP="00C4341B"/>
    <w:p w:rsidR="00C4341B" w:rsidRDefault="00C4341B" w:rsidP="00C4341B">
      <w:pPr>
        <w:rPr>
          <w:rFonts w:hint="eastAsia"/>
        </w:rPr>
      </w:pPr>
      <w:r>
        <w:rPr>
          <w:rFonts w:hint="eastAsia"/>
        </w:rPr>
        <w:t xml:space="preserve">　　天津市</w:t>
      </w:r>
      <w:r>
        <w:rPr>
          <w:rFonts w:hint="eastAsia"/>
        </w:rPr>
        <w:t>2016</w:t>
      </w:r>
      <w:r>
        <w:rPr>
          <w:rFonts w:hint="eastAsia"/>
        </w:rPr>
        <w:t>年医师规范化培训结业考核工作，将于近期在我市考点单位统一进行，现将本次考核相关工作安排通知如下：</w:t>
      </w:r>
    </w:p>
    <w:p w:rsidR="00C4341B" w:rsidRDefault="00C4341B" w:rsidP="00C4341B"/>
    <w:p w:rsidR="00C4341B" w:rsidRDefault="00C4341B" w:rsidP="00C4341B">
      <w:pPr>
        <w:rPr>
          <w:rFonts w:hint="eastAsia"/>
        </w:rPr>
      </w:pPr>
      <w:r>
        <w:rPr>
          <w:rFonts w:hint="eastAsia"/>
        </w:rPr>
        <w:t xml:space="preserve">　　</w:t>
      </w:r>
      <w:proofErr w:type="gramStart"/>
      <w:r>
        <w:rPr>
          <w:rFonts w:hint="eastAsia"/>
        </w:rPr>
        <w:t>一</w:t>
      </w:r>
      <w:proofErr w:type="gramEnd"/>
      <w:r>
        <w:rPr>
          <w:rFonts w:hint="eastAsia"/>
        </w:rPr>
        <w:t>。报考条件</w:t>
      </w:r>
    </w:p>
    <w:p w:rsidR="00C4341B" w:rsidRDefault="00C4341B" w:rsidP="00C4341B"/>
    <w:p w:rsidR="00C4341B" w:rsidRDefault="00C4341B" w:rsidP="00C4341B">
      <w:pPr>
        <w:rPr>
          <w:rFonts w:hint="eastAsia"/>
        </w:rPr>
      </w:pPr>
      <w:r>
        <w:rPr>
          <w:rFonts w:hint="eastAsia"/>
        </w:rPr>
        <w:t xml:space="preserve">　　</w:t>
      </w:r>
      <w:r>
        <w:rPr>
          <w:rFonts w:hint="eastAsia"/>
        </w:rPr>
        <w:t>1.</w:t>
      </w:r>
      <w:r>
        <w:rPr>
          <w:rFonts w:hint="eastAsia"/>
        </w:rPr>
        <w:t>凡我市医师规范化培训期满学员（截至</w:t>
      </w:r>
      <w:r>
        <w:rPr>
          <w:rFonts w:hint="eastAsia"/>
        </w:rPr>
        <w:t>2016</w:t>
      </w:r>
      <w:r>
        <w:rPr>
          <w:rFonts w:hint="eastAsia"/>
        </w:rPr>
        <w:t>年</w:t>
      </w:r>
      <w:r>
        <w:rPr>
          <w:rFonts w:hint="eastAsia"/>
        </w:rPr>
        <w:t>9</w:t>
      </w:r>
      <w:r>
        <w:rPr>
          <w:rFonts w:hint="eastAsia"/>
        </w:rPr>
        <w:t>月），符合《天津市毕业后医学教育考核办法（试行）》和《天津市毕业后医学教育学员管理办法（试行）》的有关规定要求，且已通过执业医师资格考试的学员，由其培训所在单位统一报名并参加结业考核。</w:t>
      </w:r>
    </w:p>
    <w:p w:rsidR="00C4341B" w:rsidRDefault="00C4341B" w:rsidP="00C4341B"/>
    <w:p w:rsidR="00C4341B" w:rsidRDefault="00C4341B" w:rsidP="00C4341B">
      <w:pPr>
        <w:rPr>
          <w:rFonts w:hint="eastAsia"/>
        </w:rPr>
      </w:pPr>
      <w:r>
        <w:rPr>
          <w:rFonts w:hint="eastAsia"/>
        </w:rPr>
        <w:t xml:space="preserve">　　</w:t>
      </w:r>
      <w:r>
        <w:rPr>
          <w:rFonts w:hint="eastAsia"/>
        </w:rPr>
        <w:t>2.</w:t>
      </w:r>
      <w:r>
        <w:rPr>
          <w:rFonts w:hint="eastAsia"/>
        </w:rPr>
        <w:t>往届结业考核不合格学员也可报名参加本年结业考核（</w:t>
      </w:r>
      <w:proofErr w:type="gramStart"/>
      <w:r>
        <w:rPr>
          <w:rFonts w:hint="eastAsia"/>
        </w:rPr>
        <w:t>计做“补考”</w:t>
      </w:r>
      <w:proofErr w:type="gramEnd"/>
      <w:r>
        <w:rPr>
          <w:rFonts w:hint="eastAsia"/>
        </w:rPr>
        <w:t>），培训期满后</w:t>
      </w:r>
      <w:r>
        <w:rPr>
          <w:rFonts w:hint="eastAsia"/>
        </w:rPr>
        <w:t>3</w:t>
      </w:r>
      <w:r>
        <w:rPr>
          <w:rFonts w:hint="eastAsia"/>
        </w:rPr>
        <w:t>年内未通过结业考核者，如再次申请结业考核，需重新参加住院医师规范化培训，培训相关费用由个人承担。</w:t>
      </w:r>
    </w:p>
    <w:p w:rsidR="00C4341B" w:rsidRDefault="00C4341B" w:rsidP="00C4341B"/>
    <w:p w:rsidR="00C4341B" w:rsidRDefault="00C4341B" w:rsidP="00C4341B">
      <w:pPr>
        <w:rPr>
          <w:rFonts w:hint="eastAsia"/>
        </w:rPr>
      </w:pPr>
      <w:r>
        <w:rPr>
          <w:rFonts w:hint="eastAsia"/>
        </w:rPr>
        <w:t xml:space="preserve">　　二。考试方式</w:t>
      </w:r>
    </w:p>
    <w:p w:rsidR="00C4341B" w:rsidRDefault="00C4341B" w:rsidP="00C4341B"/>
    <w:p w:rsidR="00C4341B" w:rsidRDefault="00C4341B" w:rsidP="00C4341B">
      <w:pPr>
        <w:rPr>
          <w:rFonts w:hint="eastAsia"/>
        </w:rPr>
      </w:pPr>
      <w:r>
        <w:rPr>
          <w:rFonts w:hint="eastAsia"/>
        </w:rPr>
        <w:t xml:space="preserve">　　采取三站式考核，即第一站人机对话考核，在指定的考点进行；第二站临床技能考核，在指定的临床技能培训中心进行；第三站临床综合能力考核，在指定的考点单位进行。各站考核分别独立评分，凡单站成绩不合格者，本次结业考核即为不合格，不再进入下一站考核。</w:t>
      </w:r>
    </w:p>
    <w:p w:rsidR="00C4341B" w:rsidRDefault="00C4341B" w:rsidP="00C4341B"/>
    <w:p w:rsidR="00C4341B" w:rsidRDefault="00C4341B" w:rsidP="00C4341B">
      <w:pPr>
        <w:rPr>
          <w:rFonts w:hint="eastAsia"/>
        </w:rPr>
      </w:pPr>
      <w:r>
        <w:rPr>
          <w:rFonts w:hint="eastAsia"/>
        </w:rPr>
        <w:t xml:space="preserve">　　三。考试时间及地点</w:t>
      </w:r>
    </w:p>
    <w:p w:rsidR="00C4341B" w:rsidRDefault="00C4341B" w:rsidP="00C4341B"/>
    <w:p w:rsidR="00C4341B" w:rsidRDefault="00C4341B" w:rsidP="00C4341B">
      <w:pPr>
        <w:rPr>
          <w:rFonts w:hint="eastAsia"/>
        </w:rPr>
      </w:pPr>
      <w:r>
        <w:rPr>
          <w:rFonts w:hint="eastAsia"/>
        </w:rPr>
        <w:t xml:space="preserve">　　各专业学员各站考试的具体时间及地点，参见住院医师规范化培训网络管理平台的即时通知，各培训单位及学员须及时上网查看，以便及时报名和参加考核。逾期未报名及按时参加考核，责任自负。</w:t>
      </w:r>
    </w:p>
    <w:p w:rsidR="00C4341B" w:rsidRDefault="00C4341B" w:rsidP="00C4341B"/>
    <w:p w:rsidR="00C4341B" w:rsidRDefault="00C4341B" w:rsidP="00C4341B">
      <w:pPr>
        <w:rPr>
          <w:rFonts w:hint="eastAsia"/>
        </w:rPr>
      </w:pPr>
      <w:r>
        <w:rPr>
          <w:rFonts w:hint="eastAsia"/>
        </w:rPr>
        <w:t xml:space="preserve">　　四。考试范围与内容</w:t>
      </w:r>
    </w:p>
    <w:p w:rsidR="00C4341B" w:rsidRDefault="00C4341B" w:rsidP="00C4341B"/>
    <w:p w:rsidR="00C4341B" w:rsidRDefault="00C4341B" w:rsidP="00C4341B">
      <w:pPr>
        <w:rPr>
          <w:rFonts w:hint="eastAsia"/>
        </w:rPr>
      </w:pPr>
      <w:r>
        <w:rPr>
          <w:rFonts w:hint="eastAsia"/>
        </w:rPr>
        <w:t xml:space="preserve">　　考试范围覆盖本专业培训细则所要求掌握的内容，以临床和综合能力考核为主，理论和实践紧密结合。</w:t>
      </w:r>
    </w:p>
    <w:p w:rsidR="00C4341B" w:rsidRDefault="00C4341B" w:rsidP="00C4341B"/>
    <w:p w:rsidR="00C4341B" w:rsidRDefault="00C4341B" w:rsidP="00C4341B">
      <w:pPr>
        <w:rPr>
          <w:rFonts w:hint="eastAsia"/>
        </w:rPr>
      </w:pPr>
      <w:r>
        <w:rPr>
          <w:rFonts w:hint="eastAsia"/>
        </w:rPr>
        <w:t xml:space="preserve">　　五。考试监督管理</w:t>
      </w:r>
    </w:p>
    <w:p w:rsidR="00C4341B" w:rsidRDefault="00C4341B" w:rsidP="00C4341B"/>
    <w:p w:rsidR="00C4341B" w:rsidRDefault="00C4341B" w:rsidP="00C4341B">
      <w:pPr>
        <w:rPr>
          <w:rFonts w:hint="eastAsia"/>
        </w:rPr>
      </w:pPr>
      <w:r>
        <w:rPr>
          <w:rFonts w:hint="eastAsia"/>
        </w:rPr>
        <w:t xml:space="preserve">　　</w:t>
      </w:r>
      <w:r>
        <w:rPr>
          <w:rFonts w:hint="eastAsia"/>
        </w:rPr>
        <w:t>1.</w:t>
      </w:r>
      <w:r>
        <w:rPr>
          <w:rFonts w:hint="eastAsia"/>
        </w:rPr>
        <w:t>对在结业考核工作中有违纪违规行为的培训基地或考核基地，将给予通报批评和限期整改的处理，情节严重的取消其培训基地或考核基地资格。对有关当事工作人员，根据情节轻重，提请其所在单位根据有关规定予以相应处分。</w:t>
      </w:r>
    </w:p>
    <w:p w:rsidR="00C4341B" w:rsidRDefault="00C4341B" w:rsidP="00C4341B"/>
    <w:p w:rsidR="00C4341B" w:rsidRDefault="00C4341B" w:rsidP="00C4341B">
      <w:pPr>
        <w:rPr>
          <w:rFonts w:hint="eastAsia"/>
        </w:rPr>
      </w:pPr>
      <w:r>
        <w:rPr>
          <w:rFonts w:hint="eastAsia"/>
        </w:rPr>
        <w:t xml:space="preserve">　　</w:t>
      </w:r>
      <w:r>
        <w:rPr>
          <w:rFonts w:hint="eastAsia"/>
        </w:rPr>
        <w:t>2.</w:t>
      </w:r>
      <w:r>
        <w:rPr>
          <w:rFonts w:hint="eastAsia"/>
        </w:rPr>
        <w:t>对在结业考核中弄虚作假的培训对象，取消其考核资格和成绩，情节严重的取消次年参加考核资格。</w:t>
      </w:r>
    </w:p>
    <w:p w:rsidR="00C4341B" w:rsidRDefault="00C4341B" w:rsidP="00C4341B"/>
    <w:p w:rsidR="00C4341B" w:rsidRDefault="00C4341B" w:rsidP="00C4341B">
      <w:pPr>
        <w:rPr>
          <w:rFonts w:hint="eastAsia"/>
        </w:rPr>
      </w:pPr>
      <w:r>
        <w:rPr>
          <w:rFonts w:hint="eastAsia"/>
        </w:rPr>
        <w:t xml:space="preserve">　　</w:t>
      </w:r>
      <w:r>
        <w:rPr>
          <w:rFonts w:hint="eastAsia"/>
        </w:rPr>
        <w:t>3.</w:t>
      </w:r>
      <w:r>
        <w:rPr>
          <w:rFonts w:hint="eastAsia"/>
        </w:rPr>
        <w:t>因疾病等特殊原因不能参加结业考核的，需提交相应证明材料，经主管部门审核同意，</w:t>
      </w:r>
      <w:r>
        <w:rPr>
          <w:rFonts w:hint="eastAsia"/>
        </w:rPr>
        <w:lastRenderedPageBreak/>
        <w:t>可顺延一年参加结业考核。</w:t>
      </w:r>
    </w:p>
    <w:p w:rsidR="00C4341B" w:rsidRDefault="00C4341B" w:rsidP="00C4341B"/>
    <w:p w:rsidR="00C4341B" w:rsidRDefault="00C4341B" w:rsidP="00C4341B">
      <w:pPr>
        <w:rPr>
          <w:rFonts w:hint="eastAsia"/>
        </w:rPr>
      </w:pPr>
      <w:r>
        <w:rPr>
          <w:rFonts w:hint="eastAsia"/>
        </w:rPr>
        <w:t xml:space="preserve">　　六。其他</w:t>
      </w:r>
    </w:p>
    <w:p w:rsidR="00C4341B" w:rsidRDefault="00C4341B" w:rsidP="00C4341B"/>
    <w:p w:rsidR="00C4341B" w:rsidRDefault="00C4341B" w:rsidP="00C4341B">
      <w:pPr>
        <w:rPr>
          <w:rFonts w:hint="eastAsia"/>
        </w:rPr>
      </w:pPr>
      <w:r>
        <w:rPr>
          <w:rFonts w:hint="eastAsia"/>
        </w:rPr>
        <w:t xml:space="preserve">　　（一）各培训单位须严格按照相关文件及报考条件审核学员的报考资格，认真填报符合报考条件的报名人员名单汇总表，并于</w:t>
      </w:r>
      <w:r>
        <w:rPr>
          <w:rFonts w:hint="eastAsia"/>
        </w:rPr>
        <w:t>11</w:t>
      </w:r>
      <w:r>
        <w:rPr>
          <w:rFonts w:hint="eastAsia"/>
        </w:rPr>
        <w:t>月</w:t>
      </w:r>
      <w:r>
        <w:rPr>
          <w:rFonts w:hint="eastAsia"/>
        </w:rPr>
        <w:t>7</w:t>
      </w:r>
      <w:r>
        <w:rPr>
          <w:rFonts w:hint="eastAsia"/>
        </w:rPr>
        <w:t>日（周一）上午集中报送，纸质材料须加盖单位公章，同时提交电子版（要求与纸质版一致）。本次报名工作的有关要求如下：</w:t>
      </w:r>
    </w:p>
    <w:p w:rsidR="00C4341B" w:rsidRDefault="00C4341B" w:rsidP="00C4341B"/>
    <w:p w:rsidR="00C4341B" w:rsidRDefault="00C4341B" w:rsidP="00C4341B">
      <w:pPr>
        <w:rPr>
          <w:rFonts w:hint="eastAsia"/>
        </w:rPr>
      </w:pPr>
      <w:r>
        <w:rPr>
          <w:rFonts w:hint="eastAsia"/>
        </w:rPr>
        <w:t xml:space="preserve">　　</w:t>
      </w:r>
      <w:r>
        <w:rPr>
          <w:rFonts w:hint="eastAsia"/>
        </w:rPr>
        <w:t>1</w:t>
      </w:r>
      <w:r>
        <w:rPr>
          <w:rFonts w:hint="eastAsia"/>
        </w:rPr>
        <w:t>、各培训基地管理部门须严格按照报考条件，对报名参加结业考核学员的资格逐项进行认真审核；</w:t>
      </w:r>
    </w:p>
    <w:p w:rsidR="00C4341B" w:rsidRDefault="00C4341B" w:rsidP="00C4341B"/>
    <w:p w:rsidR="00C4341B" w:rsidRDefault="00C4341B" w:rsidP="00C4341B">
      <w:pPr>
        <w:rPr>
          <w:rFonts w:hint="eastAsia"/>
        </w:rPr>
      </w:pPr>
      <w:r>
        <w:rPr>
          <w:rFonts w:hint="eastAsia"/>
        </w:rPr>
        <w:t xml:space="preserve">　　</w:t>
      </w:r>
      <w:r>
        <w:rPr>
          <w:rFonts w:hint="eastAsia"/>
        </w:rPr>
        <w:t>2</w:t>
      </w:r>
      <w:r>
        <w:rPr>
          <w:rFonts w:hint="eastAsia"/>
        </w:rPr>
        <w:t>、报名以培训基地为单位进行，不受理个人报名或</w:t>
      </w:r>
      <w:proofErr w:type="gramStart"/>
      <w:r>
        <w:rPr>
          <w:rFonts w:hint="eastAsia"/>
        </w:rPr>
        <w:t>跨培训</w:t>
      </w:r>
      <w:proofErr w:type="gramEnd"/>
      <w:r>
        <w:rPr>
          <w:rFonts w:hint="eastAsia"/>
        </w:rPr>
        <w:t>基地报名；</w:t>
      </w:r>
    </w:p>
    <w:p w:rsidR="00C4341B" w:rsidRDefault="00C4341B" w:rsidP="00C4341B"/>
    <w:p w:rsidR="00C4341B" w:rsidRDefault="00C4341B" w:rsidP="00C4341B">
      <w:pPr>
        <w:rPr>
          <w:rFonts w:hint="eastAsia"/>
        </w:rPr>
      </w:pPr>
      <w:r>
        <w:rPr>
          <w:rFonts w:hint="eastAsia"/>
        </w:rPr>
        <w:t xml:space="preserve">　　</w:t>
      </w:r>
      <w:r>
        <w:rPr>
          <w:rFonts w:hint="eastAsia"/>
        </w:rPr>
        <w:t>3</w:t>
      </w:r>
      <w:r>
        <w:rPr>
          <w:rFonts w:hint="eastAsia"/>
        </w:rPr>
        <w:t>、报名汇总表须逐项、认真填写，</w:t>
      </w:r>
      <w:proofErr w:type="gramStart"/>
      <w:r>
        <w:rPr>
          <w:rFonts w:hint="eastAsia"/>
        </w:rPr>
        <w:t>不</w:t>
      </w:r>
      <w:proofErr w:type="gramEnd"/>
      <w:r>
        <w:rPr>
          <w:rFonts w:hint="eastAsia"/>
        </w:rPr>
        <w:t>得空项；</w:t>
      </w:r>
    </w:p>
    <w:p w:rsidR="00C4341B" w:rsidRDefault="00C4341B" w:rsidP="00C4341B"/>
    <w:p w:rsidR="00C4341B" w:rsidRDefault="00C4341B" w:rsidP="00C4341B">
      <w:pPr>
        <w:rPr>
          <w:rFonts w:hint="eastAsia"/>
        </w:rPr>
      </w:pPr>
      <w:r>
        <w:rPr>
          <w:rFonts w:hint="eastAsia"/>
        </w:rPr>
        <w:t xml:space="preserve">　　</w:t>
      </w:r>
      <w:r>
        <w:rPr>
          <w:rFonts w:hint="eastAsia"/>
        </w:rPr>
        <w:t>4</w:t>
      </w:r>
      <w:r>
        <w:rPr>
          <w:rFonts w:hint="eastAsia"/>
        </w:rPr>
        <w:t>、培训基地管理部门的责任人要及时关注管理平台上有关结业考核工作的相关通知，及时向报考学员核发准考证；</w:t>
      </w:r>
    </w:p>
    <w:p w:rsidR="00C4341B" w:rsidRDefault="00C4341B" w:rsidP="00C4341B"/>
    <w:p w:rsidR="00C4341B" w:rsidRDefault="00C4341B" w:rsidP="00C4341B">
      <w:pPr>
        <w:rPr>
          <w:rFonts w:hint="eastAsia"/>
        </w:rPr>
      </w:pPr>
      <w:r>
        <w:rPr>
          <w:rFonts w:hint="eastAsia"/>
        </w:rPr>
        <w:t xml:space="preserve">　　</w:t>
      </w:r>
      <w:r>
        <w:rPr>
          <w:rFonts w:hint="eastAsia"/>
        </w:rPr>
        <w:t>5</w:t>
      </w:r>
      <w:r>
        <w:rPr>
          <w:rFonts w:hint="eastAsia"/>
        </w:rPr>
        <w:t>、结业考核准考证、考官证采取统一版式，各培训单位自行印制，集中盖章。学员须持准考证及有效身份证明参加结业考核；</w:t>
      </w:r>
    </w:p>
    <w:p w:rsidR="00C4341B" w:rsidRDefault="00C4341B" w:rsidP="00C4341B"/>
    <w:p w:rsidR="00C4341B" w:rsidRDefault="00C4341B" w:rsidP="00C4341B">
      <w:pPr>
        <w:rPr>
          <w:rFonts w:hint="eastAsia"/>
        </w:rPr>
      </w:pPr>
      <w:r>
        <w:rPr>
          <w:rFonts w:hint="eastAsia"/>
        </w:rPr>
        <w:t xml:space="preserve">　　</w:t>
      </w:r>
      <w:r>
        <w:rPr>
          <w:rFonts w:hint="eastAsia"/>
        </w:rPr>
        <w:t>6</w:t>
      </w:r>
      <w:r>
        <w:rPr>
          <w:rFonts w:hint="eastAsia"/>
        </w:rPr>
        <w:t>、报名学员每人须交</w:t>
      </w:r>
      <w:r>
        <w:rPr>
          <w:rFonts w:hint="eastAsia"/>
        </w:rPr>
        <w:t>2</w:t>
      </w:r>
      <w:r>
        <w:rPr>
          <w:rFonts w:hint="eastAsia"/>
        </w:rPr>
        <w:t>张</w:t>
      </w:r>
      <w:r>
        <w:rPr>
          <w:rFonts w:hint="eastAsia"/>
        </w:rPr>
        <w:t>2</w:t>
      </w:r>
      <w:r>
        <w:rPr>
          <w:rFonts w:hint="eastAsia"/>
        </w:rPr>
        <w:t>寸彩色近期免冠照，照片背面注明考生的姓名、专业、培训基地及学员编号。培训基地统一收取，一张用于准考证制作，一张以专业基地分类后随报名汇总表报送。</w:t>
      </w:r>
    </w:p>
    <w:p w:rsidR="00C4341B" w:rsidRDefault="00C4341B" w:rsidP="00C4341B"/>
    <w:p w:rsidR="00C4341B" w:rsidRDefault="00C4341B" w:rsidP="00C4341B">
      <w:pPr>
        <w:rPr>
          <w:rFonts w:hint="eastAsia"/>
        </w:rPr>
      </w:pPr>
      <w:r>
        <w:rPr>
          <w:rFonts w:hint="eastAsia"/>
        </w:rPr>
        <w:t xml:space="preserve">　　（二）承担本次结业考核考务工作的单位，须按照市卫生计生委结业考核的统一要求和部署，认真、规范地组织落实相关考务工作，提前做好结业考核工作预案，做到组织周密、工作有序、责任到人，确保考试期间的考</w:t>
      </w:r>
      <w:proofErr w:type="gramStart"/>
      <w:r>
        <w:rPr>
          <w:rFonts w:hint="eastAsia"/>
        </w:rPr>
        <w:t>务</w:t>
      </w:r>
      <w:proofErr w:type="gramEnd"/>
      <w:r>
        <w:rPr>
          <w:rFonts w:hint="eastAsia"/>
        </w:rPr>
        <w:t>、安全和后勤保障工作。</w:t>
      </w:r>
    </w:p>
    <w:p w:rsidR="00C4341B" w:rsidRDefault="00C4341B" w:rsidP="00C4341B"/>
    <w:p w:rsidR="00C4341B" w:rsidRDefault="00C4341B" w:rsidP="00C4341B">
      <w:pPr>
        <w:rPr>
          <w:rFonts w:hint="eastAsia"/>
        </w:rPr>
      </w:pPr>
      <w:r>
        <w:rPr>
          <w:rFonts w:hint="eastAsia"/>
        </w:rPr>
        <w:t xml:space="preserve">　　（三）考生所在单位提前安排好工作，保证报考学员的考试时间。考前不设统一辅导和培训，考试内容和范围以各专业培训细则的要求为准。</w:t>
      </w:r>
    </w:p>
    <w:p w:rsidR="00C4341B" w:rsidRDefault="00C4341B" w:rsidP="00C4341B"/>
    <w:p w:rsidR="00C4341B" w:rsidRDefault="00C4341B" w:rsidP="00C4341B">
      <w:pPr>
        <w:rPr>
          <w:rFonts w:hint="eastAsia"/>
        </w:rPr>
      </w:pPr>
      <w:r>
        <w:rPr>
          <w:rFonts w:hint="eastAsia"/>
        </w:rPr>
        <w:t xml:space="preserve">　　科教处</w:t>
      </w:r>
    </w:p>
    <w:p w:rsidR="00C4341B" w:rsidRDefault="00C4341B" w:rsidP="00C4341B"/>
    <w:p w:rsidR="00D6282B" w:rsidRPr="00C4341B" w:rsidRDefault="00C4341B" w:rsidP="00C4341B">
      <w:r>
        <w:rPr>
          <w:rFonts w:hint="eastAsia"/>
        </w:rPr>
        <w:t xml:space="preserve">　　</w:t>
      </w:r>
      <w:r>
        <w:rPr>
          <w:rFonts w:hint="eastAsia"/>
        </w:rPr>
        <w:t>2016</w:t>
      </w:r>
      <w:r>
        <w:rPr>
          <w:rFonts w:hint="eastAsia"/>
        </w:rPr>
        <w:t>年</w:t>
      </w:r>
      <w:r>
        <w:rPr>
          <w:rFonts w:hint="eastAsia"/>
        </w:rPr>
        <w:t>10</w:t>
      </w:r>
      <w:r>
        <w:rPr>
          <w:rFonts w:hint="eastAsia"/>
        </w:rPr>
        <w:t>月</w:t>
      </w:r>
      <w:r>
        <w:rPr>
          <w:rFonts w:hint="eastAsia"/>
        </w:rPr>
        <w:t>21</w:t>
      </w:r>
      <w:r>
        <w:rPr>
          <w:rFonts w:hint="eastAsia"/>
        </w:rPr>
        <w:t>日</w:t>
      </w:r>
    </w:p>
    <w:sectPr w:rsidR="00D6282B" w:rsidRPr="00C4341B" w:rsidSect="00D628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754" w:rsidRDefault="006C0754" w:rsidP="00137FA9">
      <w:r>
        <w:separator/>
      </w:r>
    </w:p>
  </w:endnote>
  <w:endnote w:type="continuationSeparator" w:id="0">
    <w:p w:rsidR="006C0754" w:rsidRDefault="006C0754" w:rsidP="00137F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754" w:rsidRDefault="006C0754" w:rsidP="00137FA9">
      <w:r>
        <w:separator/>
      </w:r>
    </w:p>
  </w:footnote>
  <w:footnote w:type="continuationSeparator" w:id="0">
    <w:p w:rsidR="006C0754" w:rsidRDefault="006C0754" w:rsidP="00137F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7FA9"/>
    <w:rsid w:val="00137FA9"/>
    <w:rsid w:val="00340686"/>
    <w:rsid w:val="003674AC"/>
    <w:rsid w:val="003D0FA1"/>
    <w:rsid w:val="006C0754"/>
    <w:rsid w:val="00B3495F"/>
    <w:rsid w:val="00C4341B"/>
    <w:rsid w:val="00D6282B"/>
    <w:rsid w:val="00F702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8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7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7FA9"/>
    <w:rPr>
      <w:sz w:val="18"/>
      <w:szCs w:val="18"/>
    </w:rPr>
  </w:style>
  <w:style w:type="paragraph" w:styleId="a4">
    <w:name w:val="footer"/>
    <w:basedOn w:val="a"/>
    <w:link w:val="Char0"/>
    <w:uiPriority w:val="99"/>
    <w:semiHidden/>
    <w:unhideWhenUsed/>
    <w:rsid w:val="00137F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7FA9"/>
    <w:rPr>
      <w:sz w:val="18"/>
      <w:szCs w:val="18"/>
    </w:rPr>
  </w:style>
  <w:style w:type="character" w:styleId="a5">
    <w:name w:val="Hyperlink"/>
    <w:basedOn w:val="a0"/>
    <w:uiPriority w:val="99"/>
    <w:semiHidden/>
    <w:unhideWhenUsed/>
    <w:rsid w:val="00137FA9"/>
    <w:rPr>
      <w:strike w:val="0"/>
      <w:dstrike w:val="0"/>
      <w:color w:val="3E3E3E"/>
      <w:u w:val="none"/>
      <w:effect w:val="none"/>
    </w:rPr>
  </w:style>
</w:styles>
</file>

<file path=word/webSettings.xml><?xml version="1.0" encoding="utf-8"?>
<w:webSettings xmlns:r="http://schemas.openxmlformats.org/officeDocument/2006/relationships" xmlns:w="http://schemas.openxmlformats.org/wordprocessingml/2006/main">
  <w:divs>
    <w:div w:id="1006980300">
      <w:bodyDiv w:val="1"/>
      <w:marLeft w:val="0"/>
      <w:marRight w:val="0"/>
      <w:marTop w:val="0"/>
      <w:marBottom w:val="0"/>
      <w:divBdr>
        <w:top w:val="none" w:sz="0" w:space="0" w:color="auto"/>
        <w:left w:val="none" w:sz="0" w:space="0" w:color="auto"/>
        <w:bottom w:val="none" w:sz="0" w:space="0" w:color="auto"/>
        <w:right w:val="none" w:sz="0" w:space="0" w:color="auto"/>
      </w:divBdr>
      <w:divsChild>
        <w:div w:id="668600185">
          <w:marLeft w:val="0"/>
          <w:marRight w:val="0"/>
          <w:marTop w:val="0"/>
          <w:marBottom w:val="0"/>
          <w:divBdr>
            <w:top w:val="none" w:sz="0" w:space="0" w:color="auto"/>
            <w:left w:val="none" w:sz="0" w:space="0" w:color="auto"/>
            <w:bottom w:val="none" w:sz="0" w:space="0" w:color="auto"/>
            <w:right w:val="none" w:sz="0" w:space="0" w:color="auto"/>
          </w:divBdr>
          <w:divsChild>
            <w:div w:id="1191456582">
              <w:marLeft w:val="60"/>
              <w:marRight w:val="60"/>
              <w:marTop w:val="0"/>
              <w:marBottom w:val="120"/>
              <w:divBdr>
                <w:top w:val="single" w:sz="4" w:space="0" w:color="A9CEE1"/>
                <w:left w:val="single" w:sz="4" w:space="0" w:color="A9CEE1"/>
                <w:bottom w:val="single" w:sz="4" w:space="0" w:color="A9CEE1"/>
                <w:right w:val="single" w:sz="4" w:space="0" w:color="A9CEE1"/>
              </w:divBdr>
              <w:divsChild>
                <w:div w:id="40622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504612">
      <w:bodyDiv w:val="1"/>
      <w:marLeft w:val="0"/>
      <w:marRight w:val="0"/>
      <w:marTop w:val="0"/>
      <w:marBottom w:val="0"/>
      <w:divBdr>
        <w:top w:val="none" w:sz="0" w:space="0" w:color="auto"/>
        <w:left w:val="none" w:sz="0" w:space="0" w:color="auto"/>
        <w:bottom w:val="none" w:sz="0" w:space="0" w:color="auto"/>
        <w:right w:val="none" w:sz="0" w:space="0" w:color="auto"/>
      </w:divBdr>
      <w:divsChild>
        <w:div w:id="1466654316">
          <w:marLeft w:val="0"/>
          <w:marRight w:val="0"/>
          <w:marTop w:val="0"/>
          <w:marBottom w:val="0"/>
          <w:divBdr>
            <w:top w:val="none" w:sz="0" w:space="0" w:color="auto"/>
            <w:left w:val="none" w:sz="0" w:space="0" w:color="auto"/>
            <w:bottom w:val="none" w:sz="0" w:space="0" w:color="auto"/>
            <w:right w:val="none" w:sz="0" w:space="0" w:color="auto"/>
          </w:divBdr>
          <w:divsChild>
            <w:div w:id="1253591808">
              <w:marLeft w:val="0"/>
              <w:marRight w:val="0"/>
              <w:marTop w:val="0"/>
              <w:marBottom w:val="0"/>
              <w:divBdr>
                <w:top w:val="none" w:sz="0" w:space="0" w:color="auto"/>
                <w:left w:val="none" w:sz="0" w:space="0" w:color="auto"/>
                <w:bottom w:val="none" w:sz="0" w:space="0" w:color="auto"/>
                <w:right w:val="none" w:sz="0" w:space="0" w:color="auto"/>
              </w:divBdr>
              <w:divsChild>
                <w:div w:id="2092044284">
                  <w:marLeft w:val="0"/>
                  <w:marRight w:val="0"/>
                  <w:marTop w:val="0"/>
                  <w:marBottom w:val="0"/>
                  <w:divBdr>
                    <w:top w:val="single" w:sz="12" w:space="0" w:color="D10000"/>
                    <w:left w:val="single" w:sz="4" w:space="0" w:color="D9D9D9"/>
                    <w:bottom w:val="single" w:sz="4" w:space="0" w:color="D9D9D9"/>
                    <w:right w:val="single" w:sz="4" w:space="0" w:color="D9D9D9"/>
                  </w:divBdr>
                  <w:divsChild>
                    <w:div w:id="44080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221</Words>
  <Characters>1263</Characters>
  <Application>Microsoft Office Word</Application>
  <DocSecurity>0</DocSecurity>
  <Lines>10</Lines>
  <Paragraphs>2</Paragraphs>
  <ScaleCrop>false</ScaleCrop>
  <Company/>
  <LinksUpToDate>false</LinksUpToDate>
  <CharactersWithSpaces>1482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2016-12-15T02:59:00Z</dcterms:created>
  <dcterms:modified xsi:type="dcterms:W3CDTF">2016-12-15T03:53:00Z</dcterms:modified>
</cp:coreProperties>
</file>