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W w:w="8925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2552"/>
        <w:gridCol w:w="1417"/>
        <w:gridCol w:w="870"/>
        <w:gridCol w:w="326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925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caps w:val="0"/>
                <w:color w:val="000000"/>
                <w:spacing w:val="15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2016年住院医师规培学员招收计划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专业基地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国家专业基地（26个）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内科系统不分三级学科招录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外科（神经外科方向）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外科（胸心外科方向）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外科（泌尿外科方向）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外科（整形外科方向）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口腔颌面外科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放射肿瘤科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临床病理科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检验医学科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2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left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本科或硕士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0"/>
              <w:jc w:val="center"/>
              <w:rPr>
                <w:rFonts w:hint="default" w:ascii="Verdana" w:hAnsi="Verdana" w:cs="Verdana"/>
                <w:caps w:val="0"/>
                <w:color w:val="000000"/>
                <w:spacing w:val="15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caps w:val="0"/>
                <w:color w:val="000000"/>
                <w:spacing w:val="1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2783" w:right="0" w:hanging="2783"/>
        <w:jc w:val="left"/>
        <w:rPr>
          <w:rFonts w:ascii="瀹嬩綋" w:hAnsi="瀹嬩綋" w:eastAsia="瀹嬩綋" w:cs="瀹嬩綋"/>
          <w:caps w:val="0"/>
          <w:color w:val="000000"/>
          <w:spacing w:val="15"/>
          <w:sz w:val="18"/>
          <w:szCs w:val="18"/>
        </w:rPr>
      </w:pPr>
      <w:r>
        <w:rPr>
          <w:rFonts w:hint="default" w:ascii="瀹嬩綋" w:hAnsi="瀹嬩綋" w:eastAsia="瀹嬩綋" w:cs="瀹嬩綋"/>
          <w:b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说明</w:t>
      </w:r>
      <w:r>
        <w:rPr>
          <w:rFonts w:hint="default" w:ascii="瀹嬩綋" w:hAnsi="瀹嬩綋" w:eastAsia="瀹嬩綋" w:cs="瀹嬩綋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：</w:t>
      </w:r>
      <w:r>
        <w:rPr>
          <w:rFonts w:hint="default" w:ascii="瀹嬩綋" w:hAnsi="瀹嬩綋" w:eastAsia="瀹嬩綋" w:cs="瀹嬩綋"/>
          <w:b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一、报名时间</w:t>
      </w:r>
      <w:r>
        <w:rPr>
          <w:rFonts w:hint="default" w:ascii="瀹嬩綋" w:hAnsi="瀹嬩綋" w:eastAsia="瀹嬩綋" w:cs="瀹嬩綋"/>
          <w:caps w:val="0"/>
          <w:color w:val="000000"/>
          <w:spacing w:val="15"/>
          <w:kern w:val="0"/>
          <w:sz w:val="28"/>
          <w:szCs w:val="28"/>
          <w:lang w:val="en-US" w:eastAsia="zh-CN" w:bidi="ar"/>
        </w:rPr>
        <w:t>： 2016年6月30日之前。学历为全日制统招学历。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729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2016-06-01T02:03:47Z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