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438" w:rsidRPr="00D16438" w:rsidRDefault="00D16438" w:rsidP="00D16438">
      <w:pPr>
        <w:jc w:val="center"/>
        <w:rPr>
          <w:b/>
          <w:sz w:val="30"/>
          <w:szCs w:val="30"/>
        </w:rPr>
      </w:pPr>
      <w:r w:rsidRPr="00D16438">
        <w:rPr>
          <w:rFonts w:ascii="Arial" w:hAnsi="Arial" w:cs="Arial"/>
          <w:b/>
          <w:sz w:val="30"/>
          <w:szCs w:val="30"/>
        </w:rPr>
        <w:t>2014</w:t>
      </w:r>
      <w:r w:rsidRPr="00D16438">
        <w:rPr>
          <w:rFonts w:ascii="Arial" w:hAnsi="Arial" w:cs="Arial"/>
          <w:b/>
          <w:sz w:val="30"/>
          <w:szCs w:val="30"/>
        </w:rPr>
        <w:t>年度执业药师资格考试科目及代码对应表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91"/>
        <w:gridCol w:w="1092"/>
        <w:gridCol w:w="1486"/>
        <w:gridCol w:w="2831"/>
      </w:tblGrid>
      <w:tr w:rsidR="00052509" w:rsidRPr="00052509" w:rsidTr="00D16438">
        <w:trPr>
          <w:trHeight w:val="285"/>
          <w:tblCellSpacing w:w="0" w:type="dxa"/>
          <w:jc w:val="center"/>
        </w:trPr>
        <w:tc>
          <w:tcPr>
            <w:tcW w:w="2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级别</w:t>
            </w:r>
          </w:p>
        </w:tc>
        <w:tc>
          <w:tcPr>
            <w:tcW w:w="14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2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科目</w:t>
            </w:r>
          </w:p>
        </w:tc>
      </w:tr>
      <w:tr w:rsidR="00052509" w:rsidRPr="00052509" w:rsidTr="00D16438">
        <w:trPr>
          <w:trHeight w:val="285"/>
          <w:tblCellSpacing w:w="0" w:type="dxa"/>
          <w:jc w:val="center"/>
        </w:trPr>
        <w:tc>
          <w:tcPr>
            <w:tcW w:w="269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026执业药师</w:t>
            </w:r>
          </w:p>
        </w:tc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04.考全科</w:t>
            </w:r>
          </w:p>
        </w:tc>
        <w:tc>
          <w:tcPr>
            <w:tcW w:w="148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01.药学4科</w:t>
            </w:r>
          </w:p>
        </w:tc>
        <w:tc>
          <w:tcPr>
            <w:tcW w:w="2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1.药事管理与法规</w:t>
            </w:r>
          </w:p>
        </w:tc>
      </w:tr>
      <w:tr w:rsidR="00052509" w:rsidRPr="00052509" w:rsidTr="00D1643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2.药学专业知识（一）</w:t>
            </w:r>
          </w:p>
        </w:tc>
      </w:tr>
      <w:tr w:rsidR="00052509" w:rsidRPr="00052509" w:rsidTr="00D16438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3.药学专业知识（二）</w:t>
            </w:r>
          </w:p>
        </w:tc>
      </w:tr>
      <w:tr w:rsidR="00052509" w:rsidRPr="00052509" w:rsidTr="00D16438">
        <w:trPr>
          <w:trHeight w:val="285"/>
          <w:tblCellSpacing w:w="0" w:type="dxa"/>
          <w:jc w:val="center"/>
        </w:trPr>
        <w:tc>
          <w:tcPr>
            <w:tcW w:w="2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4.药学综合知识与技能</w:t>
            </w:r>
          </w:p>
        </w:tc>
      </w:tr>
      <w:tr w:rsidR="00052509" w:rsidRPr="00052509" w:rsidTr="00D16438">
        <w:trPr>
          <w:trHeight w:val="570"/>
          <w:tblCellSpacing w:w="0" w:type="dxa"/>
          <w:jc w:val="center"/>
        </w:trPr>
        <w:tc>
          <w:tcPr>
            <w:tcW w:w="2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02.中药学4科</w:t>
            </w:r>
          </w:p>
        </w:tc>
        <w:tc>
          <w:tcPr>
            <w:tcW w:w="2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1.药事管理与法规</w:t>
            </w:r>
          </w:p>
        </w:tc>
      </w:tr>
      <w:tr w:rsidR="00052509" w:rsidRPr="00052509" w:rsidTr="00D16438">
        <w:trPr>
          <w:trHeight w:val="855"/>
          <w:tblCellSpacing w:w="0" w:type="dxa"/>
          <w:jc w:val="center"/>
        </w:trPr>
        <w:tc>
          <w:tcPr>
            <w:tcW w:w="2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5.中药学专业知识（一）</w:t>
            </w:r>
          </w:p>
        </w:tc>
      </w:tr>
      <w:tr w:rsidR="00052509" w:rsidRPr="00052509" w:rsidTr="00D16438">
        <w:trPr>
          <w:trHeight w:val="855"/>
          <w:tblCellSpacing w:w="0" w:type="dxa"/>
          <w:jc w:val="center"/>
        </w:trPr>
        <w:tc>
          <w:tcPr>
            <w:tcW w:w="2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6.中药学专业知识（二）</w:t>
            </w:r>
          </w:p>
        </w:tc>
      </w:tr>
      <w:tr w:rsidR="00052509" w:rsidRPr="00052509" w:rsidTr="00D16438">
        <w:trPr>
          <w:trHeight w:val="675"/>
          <w:tblCellSpacing w:w="0" w:type="dxa"/>
          <w:jc w:val="center"/>
        </w:trPr>
        <w:tc>
          <w:tcPr>
            <w:tcW w:w="2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7.中药学综合知识与技能</w:t>
            </w:r>
          </w:p>
        </w:tc>
      </w:tr>
      <w:tr w:rsidR="00052509" w:rsidRPr="00052509" w:rsidTr="00D16438">
        <w:trPr>
          <w:trHeight w:val="570"/>
          <w:tblCellSpacing w:w="0" w:type="dxa"/>
          <w:jc w:val="center"/>
        </w:trPr>
        <w:tc>
          <w:tcPr>
            <w:tcW w:w="2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02.免2科</w:t>
            </w:r>
          </w:p>
        </w:tc>
        <w:tc>
          <w:tcPr>
            <w:tcW w:w="148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01.药学2科</w:t>
            </w:r>
          </w:p>
        </w:tc>
        <w:tc>
          <w:tcPr>
            <w:tcW w:w="2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1.药事管理与法规</w:t>
            </w:r>
          </w:p>
        </w:tc>
      </w:tr>
      <w:tr w:rsidR="00052509" w:rsidRPr="00052509" w:rsidTr="00D16438">
        <w:trPr>
          <w:trHeight w:val="855"/>
          <w:tblCellSpacing w:w="0" w:type="dxa"/>
          <w:jc w:val="center"/>
        </w:trPr>
        <w:tc>
          <w:tcPr>
            <w:tcW w:w="2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4.药学综合知识与技能</w:t>
            </w:r>
          </w:p>
        </w:tc>
      </w:tr>
      <w:tr w:rsidR="00052509" w:rsidRPr="00052509" w:rsidTr="00D16438">
        <w:trPr>
          <w:trHeight w:val="570"/>
          <w:tblCellSpacing w:w="0" w:type="dxa"/>
          <w:jc w:val="center"/>
        </w:trPr>
        <w:tc>
          <w:tcPr>
            <w:tcW w:w="2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02.中药学2科</w:t>
            </w:r>
          </w:p>
        </w:tc>
        <w:tc>
          <w:tcPr>
            <w:tcW w:w="2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1.药事管理与法规</w:t>
            </w:r>
          </w:p>
        </w:tc>
      </w:tr>
      <w:tr w:rsidR="00052509" w:rsidRPr="00052509" w:rsidTr="00D16438">
        <w:trPr>
          <w:trHeight w:val="750"/>
          <w:tblCellSpacing w:w="0" w:type="dxa"/>
          <w:jc w:val="center"/>
        </w:trPr>
        <w:tc>
          <w:tcPr>
            <w:tcW w:w="2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2509" w:rsidRPr="00052509" w:rsidRDefault="00052509" w:rsidP="000525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2509">
              <w:rPr>
                <w:rFonts w:ascii="宋体" w:eastAsia="宋体" w:hAnsi="宋体" w:cs="宋体"/>
                <w:kern w:val="0"/>
                <w:sz w:val="24"/>
                <w:szCs w:val="24"/>
              </w:rPr>
              <w:t>7.中药学综合知识与技能</w:t>
            </w:r>
          </w:p>
        </w:tc>
      </w:tr>
    </w:tbl>
    <w:p w:rsidR="003670A7" w:rsidRPr="00052509" w:rsidRDefault="00BE7641"/>
    <w:sectPr w:rsidR="003670A7" w:rsidRPr="00052509" w:rsidSect="00C417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7641" w:rsidRDefault="00BE7641" w:rsidP="00052509">
      <w:r>
        <w:separator/>
      </w:r>
    </w:p>
  </w:endnote>
  <w:endnote w:type="continuationSeparator" w:id="0">
    <w:p w:rsidR="00BE7641" w:rsidRDefault="00BE7641" w:rsidP="000525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7641" w:rsidRDefault="00BE7641" w:rsidP="00052509">
      <w:r>
        <w:separator/>
      </w:r>
    </w:p>
  </w:footnote>
  <w:footnote w:type="continuationSeparator" w:id="0">
    <w:p w:rsidR="00BE7641" w:rsidRDefault="00BE7641" w:rsidP="000525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2509"/>
    <w:rsid w:val="00052509"/>
    <w:rsid w:val="00245A5D"/>
    <w:rsid w:val="00360EA7"/>
    <w:rsid w:val="00516854"/>
    <w:rsid w:val="00BE7641"/>
    <w:rsid w:val="00C417FB"/>
    <w:rsid w:val="00CE2387"/>
    <w:rsid w:val="00D164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7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2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25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2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25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205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2014-06-11T00:37:00Z</dcterms:created>
  <dcterms:modified xsi:type="dcterms:W3CDTF">2014-06-11T00:42:00Z</dcterms:modified>
</cp:coreProperties>
</file>