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514C" w:rsidRPr="00A3514C" w:rsidRDefault="00A3514C" w:rsidP="00A3514C">
      <w:pPr>
        <w:spacing w:line="240" w:lineRule="exact"/>
        <w:jc w:val="center"/>
        <w:rPr>
          <w:rFonts w:asciiTheme="minorEastAsia" w:eastAsiaTheme="minorEastAsia" w:hAnsiTheme="minorEastAsia"/>
          <w:b/>
          <w:szCs w:val="21"/>
        </w:rPr>
      </w:pPr>
      <w:r w:rsidRPr="00A3514C">
        <w:rPr>
          <w:rFonts w:asciiTheme="minorEastAsia" w:eastAsiaTheme="minorEastAsia" w:hAnsiTheme="minorEastAsia" w:hint="eastAsia"/>
          <w:b/>
          <w:szCs w:val="21"/>
        </w:rPr>
        <w:t>2013年口腔执业助理医师《答疑周刊》第14期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【口腔内科学】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对磷酸锌粘固剂的描述，</w:t>
      </w:r>
      <w:r>
        <w:rPr>
          <w:rFonts w:asciiTheme="minorEastAsia" w:eastAsiaTheme="minorEastAsia" w:hAnsiTheme="minorEastAsia" w:hint="eastAsia"/>
          <w:szCs w:val="21"/>
        </w:rPr>
        <w:t>不正确</w:t>
      </w:r>
      <w:r w:rsidR="00747D16">
        <w:rPr>
          <w:rFonts w:asciiTheme="minorEastAsia" w:eastAsiaTheme="minorEastAsia" w:hAnsiTheme="minorEastAsia" w:hint="eastAsia"/>
          <w:szCs w:val="21"/>
        </w:rPr>
        <w:t>的</w:t>
      </w:r>
      <w:r>
        <w:rPr>
          <w:rFonts w:asciiTheme="minorEastAsia" w:eastAsiaTheme="minorEastAsia" w:hAnsiTheme="minorEastAsia" w:hint="eastAsia"/>
          <w:szCs w:val="21"/>
        </w:rPr>
        <w:t>是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</w:t>
      </w:r>
      <w:r>
        <w:rPr>
          <w:rFonts w:asciiTheme="minorEastAsia" w:eastAsiaTheme="minorEastAsia" w:hAnsiTheme="minorEastAsia" w:hint="eastAsia"/>
          <w:szCs w:val="21"/>
        </w:rPr>
        <w:t>对</w:t>
      </w:r>
      <w:r w:rsidRPr="001D78E4">
        <w:rPr>
          <w:rFonts w:asciiTheme="minorEastAsia" w:eastAsiaTheme="minorEastAsia" w:hAnsiTheme="minorEastAsia"/>
          <w:szCs w:val="21"/>
        </w:rPr>
        <w:t>牙髓刺激较大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B.温度高时</w:t>
      </w:r>
      <w:r>
        <w:rPr>
          <w:rFonts w:asciiTheme="minorEastAsia" w:eastAsiaTheme="minorEastAsia" w:hAnsiTheme="minorEastAsia" w:hint="eastAsia"/>
          <w:szCs w:val="21"/>
        </w:rPr>
        <w:t>加快</w:t>
      </w:r>
      <w:r w:rsidRPr="001D78E4">
        <w:rPr>
          <w:rFonts w:asciiTheme="minorEastAsia" w:eastAsiaTheme="minorEastAsia" w:hAnsiTheme="minorEastAsia"/>
          <w:szCs w:val="21"/>
        </w:rPr>
        <w:t>凝固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</w:t>
      </w:r>
      <w:r w:rsidRPr="0045273A">
        <w:rPr>
          <w:rFonts w:ascii="宋体" w:hAnsi="宋体" w:hint="eastAsia"/>
          <w:color w:val="000000"/>
          <w:szCs w:val="21"/>
        </w:rPr>
        <w:t>液体的主要成分是正磷酸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D.可溶于唾液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E.凝固后体积膨胀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【答案】E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【解析】磷酸锌粘固剂</w:t>
      </w:r>
      <w:r w:rsidRPr="001D78E4">
        <w:rPr>
          <w:rFonts w:ascii="宋体" w:hAnsi="宋体" w:hint="eastAsia"/>
          <w:color w:val="000000"/>
          <w:szCs w:val="21"/>
        </w:rPr>
        <w:t>在调制后初期有轻度的体积膨胀，</w:t>
      </w:r>
      <w:r w:rsidRPr="001D78E4">
        <w:rPr>
          <w:rFonts w:ascii="宋体" w:hAnsi="宋体"/>
          <w:color w:val="000000"/>
          <w:szCs w:val="21"/>
        </w:rPr>
        <w:t>2～3小时后发生体积收缩，这种收缩可持</w:t>
      </w:r>
      <w:r w:rsidRPr="001D78E4">
        <w:rPr>
          <w:rFonts w:ascii="宋体" w:hAnsi="宋体" w:hint="eastAsia"/>
          <w:color w:val="000000"/>
          <w:szCs w:val="21"/>
        </w:rPr>
        <w:t>续数天。收缩程度为</w:t>
      </w:r>
      <w:r w:rsidRPr="001D78E4">
        <w:rPr>
          <w:rFonts w:ascii="宋体" w:hAnsi="宋体"/>
          <w:color w:val="000000"/>
          <w:szCs w:val="21"/>
        </w:rPr>
        <w:t>0.04％～0.06％。</w:t>
      </w:r>
    </w:p>
    <w:p w:rsidR="001B35CA" w:rsidRPr="001D78E4" w:rsidRDefault="001B35CA" w:rsidP="001B35CA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590BC3" w:rsidRDefault="00590BC3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590BC3" w:rsidRDefault="00590BC3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【口腔修复学】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卡环臂的主要作用是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A.防止义齿</w:t>
      </w:r>
      <w:r>
        <w:rPr>
          <w:rFonts w:asciiTheme="minorEastAsia" w:eastAsiaTheme="minorEastAsia" w:hAnsiTheme="minorEastAsia" w:hint="eastAsia"/>
          <w:szCs w:val="21"/>
        </w:rPr>
        <w:t>（牙合）</w:t>
      </w:r>
      <w:r w:rsidRPr="001D78E4">
        <w:rPr>
          <w:rFonts w:asciiTheme="minorEastAsia" w:eastAsiaTheme="minorEastAsia" w:hAnsiTheme="minorEastAsia"/>
          <w:szCs w:val="21"/>
        </w:rPr>
        <w:t>向脱位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B.防止义齿侧向移动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C.防止义齿龈向脱位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D.恢复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颌</w:t>
      </w:r>
      <w:proofErr w:type="gramEnd"/>
      <w:r w:rsidRPr="001D78E4">
        <w:rPr>
          <w:rFonts w:asciiTheme="minorEastAsia" w:eastAsiaTheme="minorEastAsia" w:hAnsiTheme="minorEastAsia"/>
          <w:szCs w:val="21"/>
        </w:rPr>
        <w:t>接触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E.稳定作用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【答案】A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1F1E7D">
        <w:rPr>
          <w:rFonts w:ascii="宋体" w:hAnsi="宋体" w:hint="eastAsia"/>
          <w:color w:val="000000"/>
          <w:szCs w:val="21"/>
        </w:rPr>
        <w:t>卡环臂为卡环的游离部分，富有弹性，环绕基牙。卡</w:t>
      </w:r>
      <w:proofErr w:type="gramStart"/>
      <w:r w:rsidRPr="001F1E7D">
        <w:rPr>
          <w:rFonts w:ascii="宋体" w:hAnsi="宋体" w:hint="eastAsia"/>
          <w:color w:val="000000"/>
          <w:szCs w:val="21"/>
        </w:rPr>
        <w:t>臂尖位于</w:t>
      </w:r>
      <w:proofErr w:type="gramEnd"/>
      <w:r w:rsidRPr="001F1E7D">
        <w:rPr>
          <w:rFonts w:ascii="宋体" w:hAnsi="宋体" w:hint="eastAsia"/>
          <w:color w:val="000000"/>
          <w:szCs w:val="21"/>
        </w:rPr>
        <w:t>倒凹区，是卡环产生固位作用的部分，可防止义齿（牙合）向脱位。卡环臂起始部分较坚硬，放置在观测线上或非倒凹区，起稳定作用，防止义齿侧向移位</w:t>
      </w:r>
      <w:r w:rsidR="00BD43A1" w:rsidRPr="00BD43A1">
        <w:rPr>
          <w:rFonts w:ascii="宋体" w:hAnsi="宋体" w:hint="eastAsia"/>
          <w:color w:val="000000"/>
          <w:szCs w:val="21"/>
        </w:rPr>
        <w:t>医学|教育网原创</w:t>
      </w:r>
      <w:r w:rsidRPr="001F1E7D">
        <w:rPr>
          <w:rFonts w:ascii="宋体" w:hAnsi="宋体" w:hint="eastAsia"/>
          <w:color w:val="000000"/>
          <w:szCs w:val="21"/>
        </w:rPr>
        <w:t>。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590BC3" w:rsidRDefault="00590BC3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590BC3" w:rsidRDefault="00590BC3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</w:t>
      </w:r>
      <w:r w:rsidR="00B840FC">
        <w:rPr>
          <w:rFonts w:asciiTheme="minorEastAsia" w:eastAsiaTheme="minorEastAsia" w:hAnsiTheme="minorEastAsia" w:hint="eastAsia"/>
          <w:szCs w:val="21"/>
        </w:rPr>
        <w:t>口腔外科学</w:t>
      </w:r>
      <w:r>
        <w:rPr>
          <w:rFonts w:asciiTheme="minorEastAsia" w:eastAsiaTheme="minorEastAsia" w:hAnsiTheme="minorEastAsia" w:hint="eastAsia"/>
          <w:szCs w:val="21"/>
        </w:rPr>
        <w:t>】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有关</w:t>
      </w:r>
      <w:r w:rsidRPr="001D78E4">
        <w:rPr>
          <w:rFonts w:asciiTheme="minorEastAsia" w:eastAsiaTheme="minorEastAsia" w:hAnsiTheme="minorEastAsia"/>
          <w:szCs w:val="21"/>
        </w:rPr>
        <w:t>绷带包扎的注意事项</w:t>
      </w:r>
      <w:r>
        <w:rPr>
          <w:rFonts w:asciiTheme="minorEastAsia" w:eastAsiaTheme="minorEastAsia" w:hAnsiTheme="minorEastAsia" w:hint="eastAsia"/>
          <w:szCs w:val="21"/>
        </w:rPr>
        <w:t>中不正确的是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A.所施压力适度，防止组织受压发生坏死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</w:t>
      </w:r>
      <w:r w:rsidRPr="00A9778D">
        <w:rPr>
          <w:rFonts w:ascii="宋体" w:hAnsi="宋体" w:hint="eastAsia"/>
          <w:szCs w:val="21"/>
        </w:rPr>
        <w:t>切开引流的创口，第一次包扎</w:t>
      </w:r>
      <w:r>
        <w:rPr>
          <w:rFonts w:ascii="宋体" w:hAnsi="宋体" w:hint="eastAsia"/>
          <w:szCs w:val="21"/>
        </w:rPr>
        <w:t>不应加压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</w:t>
      </w:r>
      <w:r w:rsidRPr="00A9778D">
        <w:rPr>
          <w:rFonts w:ascii="宋体" w:hAnsi="宋体" w:hint="eastAsia"/>
          <w:szCs w:val="21"/>
        </w:rPr>
        <w:t>腮腺区创口的包扎，应施以一定压力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D.包扎</w:t>
      </w:r>
      <w:proofErr w:type="gramStart"/>
      <w:r w:rsidRPr="001D78E4">
        <w:rPr>
          <w:rFonts w:asciiTheme="minorEastAsia" w:eastAsiaTheme="minorEastAsia" w:hAnsiTheme="minorEastAsia"/>
          <w:szCs w:val="21"/>
        </w:rPr>
        <w:t>颌</w:t>
      </w:r>
      <w:proofErr w:type="gramEnd"/>
      <w:r w:rsidRPr="001D78E4">
        <w:rPr>
          <w:rFonts w:asciiTheme="minorEastAsia" w:eastAsiaTheme="minorEastAsia" w:hAnsiTheme="minorEastAsia"/>
          <w:szCs w:val="21"/>
        </w:rPr>
        <w:t>下区及颈部时，应注意保持呼吸道通畅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E.骨折复位后，包扎时应注意防止错位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</w:t>
      </w:r>
      <w:r>
        <w:rPr>
          <w:rFonts w:asciiTheme="minorEastAsia" w:eastAsiaTheme="minorEastAsia" w:hAnsiTheme="minorEastAsia" w:hint="eastAsia"/>
          <w:szCs w:val="21"/>
        </w:rPr>
        <w:t>B</w:t>
      </w:r>
    </w:p>
    <w:p w:rsidR="0038489A" w:rsidRDefault="0038489A" w:rsidP="0038489A">
      <w:pPr>
        <w:rPr>
          <w:rFonts w:ascii="宋体" w:hAnsi="宋体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【解析】</w:t>
      </w:r>
      <w:r w:rsidRPr="00A9778D">
        <w:rPr>
          <w:rFonts w:ascii="宋体" w:hAnsi="宋体" w:hint="eastAsia"/>
          <w:szCs w:val="21"/>
        </w:rPr>
        <w:t>绷带包扎的注意事项：</w:t>
      </w:r>
      <w:r>
        <w:rPr>
          <w:rFonts w:ascii="宋体" w:hAnsi="宋体" w:hint="eastAsia"/>
          <w:szCs w:val="21"/>
        </w:rPr>
        <w:t>（</w:t>
      </w:r>
      <w:r w:rsidRPr="00A9778D">
        <w:rPr>
          <w:rFonts w:ascii="宋体" w:hAnsi="宋体" w:hint="eastAsia"/>
          <w:szCs w:val="21"/>
        </w:rPr>
        <w:t>1</w:t>
      </w:r>
      <w:r>
        <w:rPr>
          <w:rFonts w:ascii="宋体" w:hAnsi="宋体" w:hint="eastAsia"/>
          <w:szCs w:val="21"/>
        </w:rPr>
        <w:t>）</w:t>
      </w:r>
      <w:r w:rsidRPr="00A9778D">
        <w:rPr>
          <w:rFonts w:ascii="宋体" w:hAnsi="宋体" w:hint="eastAsia"/>
          <w:szCs w:val="21"/>
        </w:rPr>
        <w:t>无菌创口在包扎时应注意无菌操作，覆盖的无菌纱布，应有一定的厚度和范围。感染创口也要防止其再污染，引流应保持通畅。</w:t>
      </w:r>
      <w:r>
        <w:rPr>
          <w:rFonts w:ascii="宋体" w:hAnsi="宋体" w:hint="eastAsia"/>
          <w:szCs w:val="21"/>
        </w:rPr>
        <w:t>（</w:t>
      </w:r>
      <w:r w:rsidRPr="00A9778D">
        <w:rPr>
          <w:rFonts w:ascii="宋体" w:hAnsi="宋体" w:hint="eastAsia"/>
          <w:szCs w:val="21"/>
        </w:rPr>
        <w:t>2</w:t>
      </w:r>
      <w:r>
        <w:rPr>
          <w:rFonts w:ascii="宋体" w:hAnsi="宋体" w:hint="eastAsia"/>
          <w:szCs w:val="21"/>
        </w:rPr>
        <w:t>）</w:t>
      </w:r>
      <w:r w:rsidRPr="00A9778D">
        <w:rPr>
          <w:rFonts w:ascii="宋体" w:hAnsi="宋体" w:hint="eastAsia"/>
          <w:szCs w:val="21"/>
        </w:rPr>
        <w:t>绷带在包绕</w:t>
      </w:r>
      <w:proofErr w:type="gramStart"/>
      <w:r w:rsidRPr="00A9778D">
        <w:rPr>
          <w:rFonts w:ascii="宋体" w:hAnsi="宋体" w:hint="eastAsia"/>
          <w:szCs w:val="21"/>
        </w:rPr>
        <w:t>颌</w:t>
      </w:r>
      <w:proofErr w:type="gramEnd"/>
      <w:r w:rsidRPr="00A9778D">
        <w:rPr>
          <w:rFonts w:ascii="宋体" w:hAnsi="宋体" w:hint="eastAsia"/>
          <w:szCs w:val="21"/>
        </w:rPr>
        <w:t>下区和颈部时，应特别注意保持呼吸道通畅，防止压迫喉头和气管。</w:t>
      </w:r>
      <w:r>
        <w:rPr>
          <w:rFonts w:ascii="宋体" w:hAnsi="宋体" w:hint="eastAsia"/>
          <w:szCs w:val="21"/>
        </w:rPr>
        <w:t>（</w:t>
      </w:r>
      <w:r w:rsidRPr="00A9778D">
        <w:rPr>
          <w:rFonts w:ascii="宋体" w:hAnsi="宋体" w:hint="eastAsia"/>
          <w:szCs w:val="21"/>
        </w:rPr>
        <w:t>3</w:t>
      </w:r>
      <w:r>
        <w:rPr>
          <w:rFonts w:ascii="宋体" w:hAnsi="宋体" w:hint="eastAsia"/>
          <w:szCs w:val="21"/>
        </w:rPr>
        <w:t>）</w:t>
      </w:r>
      <w:r w:rsidRPr="00A9778D">
        <w:rPr>
          <w:rFonts w:ascii="宋体" w:hAnsi="宋体" w:hint="eastAsia"/>
          <w:szCs w:val="21"/>
        </w:rPr>
        <w:t>所施压力应均匀适度，防止组织因过度受压而坏死。</w:t>
      </w:r>
      <w:r>
        <w:rPr>
          <w:rFonts w:ascii="宋体" w:hAnsi="宋体" w:hint="eastAsia"/>
          <w:szCs w:val="21"/>
        </w:rPr>
        <w:t>（</w:t>
      </w:r>
      <w:r w:rsidRPr="00A9778D">
        <w:rPr>
          <w:rFonts w:ascii="宋体" w:hAnsi="宋体" w:hint="eastAsia"/>
          <w:szCs w:val="21"/>
        </w:rPr>
        <w:t>4</w:t>
      </w:r>
      <w:r>
        <w:rPr>
          <w:rFonts w:ascii="宋体" w:hAnsi="宋体" w:hint="eastAsia"/>
          <w:szCs w:val="21"/>
        </w:rPr>
        <w:t>）</w:t>
      </w:r>
      <w:r w:rsidRPr="00A9778D">
        <w:rPr>
          <w:rFonts w:ascii="宋体" w:hAnsi="宋体" w:hint="eastAsia"/>
          <w:szCs w:val="21"/>
        </w:rPr>
        <w:t>腮腺区创口的包扎，应施以一定压力，并应富于弹性，以免发生</w:t>
      </w:r>
      <w:proofErr w:type="gramStart"/>
      <w:r w:rsidRPr="00A9778D">
        <w:rPr>
          <w:rFonts w:ascii="宋体" w:hAnsi="宋体" w:hint="eastAsia"/>
          <w:szCs w:val="21"/>
        </w:rPr>
        <w:t>涎瘘</w:t>
      </w:r>
      <w:proofErr w:type="gramEnd"/>
      <w:r w:rsidRPr="00A9778D">
        <w:rPr>
          <w:rFonts w:ascii="宋体" w:hAnsi="宋体" w:hint="eastAsia"/>
          <w:szCs w:val="21"/>
        </w:rPr>
        <w:t>。</w:t>
      </w:r>
      <w:r>
        <w:rPr>
          <w:rFonts w:ascii="宋体" w:hAnsi="宋体" w:hint="eastAsia"/>
          <w:szCs w:val="21"/>
        </w:rPr>
        <w:t>（</w:t>
      </w:r>
      <w:r w:rsidRPr="00A9778D">
        <w:rPr>
          <w:rFonts w:ascii="宋体" w:hAnsi="宋体" w:hint="eastAsia"/>
          <w:szCs w:val="21"/>
        </w:rPr>
        <w:t>5</w:t>
      </w:r>
      <w:r>
        <w:rPr>
          <w:rFonts w:ascii="宋体" w:hAnsi="宋体" w:hint="eastAsia"/>
          <w:szCs w:val="21"/>
        </w:rPr>
        <w:t>）</w:t>
      </w:r>
      <w:r w:rsidRPr="00A9778D">
        <w:rPr>
          <w:rFonts w:ascii="宋体" w:hAnsi="宋体" w:hint="eastAsia"/>
          <w:szCs w:val="21"/>
        </w:rPr>
        <w:t>对于切开引流的创口，第一次包扎应加以适当压力，以利止血，以后换药包扎时，应注意引流通畅，而不宜过紧。</w:t>
      </w:r>
      <w:r>
        <w:rPr>
          <w:rFonts w:ascii="宋体" w:hAnsi="宋体" w:hint="eastAsia"/>
          <w:szCs w:val="21"/>
        </w:rPr>
        <w:t>（</w:t>
      </w:r>
      <w:r w:rsidRPr="00A9778D">
        <w:rPr>
          <w:rFonts w:ascii="宋体" w:hAnsi="宋体" w:hint="eastAsia"/>
          <w:szCs w:val="21"/>
        </w:rPr>
        <w:t>6</w:t>
      </w:r>
      <w:r>
        <w:rPr>
          <w:rFonts w:ascii="宋体" w:hAnsi="宋体" w:hint="eastAsia"/>
          <w:szCs w:val="21"/>
        </w:rPr>
        <w:t>）</w:t>
      </w:r>
      <w:r w:rsidRPr="00A9778D">
        <w:rPr>
          <w:rFonts w:ascii="宋体" w:hAnsi="宋体" w:hint="eastAsia"/>
          <w:szCs w:val="21"/>
        </w:rPr>
        <w:t>整形手术后的创口包扎，压力不宜过重，以免影响组织的血运。游离植皮术后包扎时，覆盖创面的纱布应力求平整，外加疏松纱布和棉垫，再以绷带作适当的加压包扎。</w:t>
      </w:r>
      <w:r>
        <w:rPr>
          <w:rFonts w:ascii="宋体" w:hAnsi="宋体" w:hint="eastAsia"/>
          <w:szCs w:val="21"/>
        </w:rPr>
        <w:t>（</w:t>
      </w:r>
      <w:r w:rsidRPr="00A9778D">
        <w:rPr>
          <w:rFonts w:ascii="宋体" w:hAnsi="宋体" w:hint="eastAsia"/>
          <w:szCs w:val="21"/>
        </w:rPr>
        <w:t>7</w:t>
      </w:r>
      <w:r>
        <w:rPr>
          <w:rFonts w:ascii="宋体" w:hAnsi="宋体" w:hint="eastAsia"/>
          <w:szCs w:val="21"/>
        </w:rPr>
        <w:t>）</w:t>
      </w:r>
      <w:r w:rsidRPr="00A9778D">
        <w:rPr>
          <w:rFonts w:ascii="宋体" w:hAnsi="宋体" w:hint="eastAsia"/>
          <w:szCs w:val="21"/>
        </w:rPr>
        <w:t>骨折复位后的创口包扎，应注意防止错位</w:t>
      </w:r>
      <w:r w:rsidR="00BD43A1" w:rsidRPr="00BD43A1">
        <w:rPr>
          <w:rFonts w:ascii="宋体" w:hAnsi="宋体" w:hint="eastAsia"/>
          <w:szCs w:val="21"/>
        </w:rPr>
        <w:t>医学|教育网原创</w:t>
      </w:r>
      <w:r w:rsidRPr="00A9778D">
        <w:rPr>
          <w:rFonts w:ascii="宋体" w:hAnsi="宋体" w:hint="eastAsia"/>
          <w:szCs w:val="21"/>
        </w:rPr>
        <w:t>。</w:t>
      </w:r>
    </w:p>
    <w:p w:rsidR="0038489A" w:rsidRPr="00CD3B36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B840FC" w:rsidRDefault="00B840FC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B840FC" w:rsidRDefault="00B840FC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【口腔预防医学】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某学龄儿童采用0.05%</w:t>
      </w:r>
      <w:r w:rsidRPr="00F51A8B">
        <w:rPr>
          <w:rFonts w:ascii="宋体" w:hAnsi="宋体" w:hint="eastAsia"/>
          <w:color w:val="000000"/>
          <w:szCs w:val="21"/>
        </w:rPr>
        <w:t>NaF</w:t>
      </w:r>
      <w:r w:rsidRPr="001D78E4">
        <w:rPr>
          <w:rFonts w:asciiTheme="minorEastAsia" w:eastAsiaTheme="minorEastAsia" w:hAnsiTheme="minorEastAsia"/>
          <w:szCs w:val="21"/>
        </w:rPr>
        <w:t>漱口水，</w:t>
      </w:r>
      <w:r>
        <w:rPr>
          <w:rFonts w:asciiTheme="minorEastAsia" w:eastAsiaTheme="minorEastAsia" w:hAnsiTheme="minorEastAsia" w:hint="eastAsia"/>
          <w:szCs w:val="21"/>
        </w:rPr>
        <w:t>正确的使用方法是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A.每周含漱一次，含漱</w:t>
      </w:r>
      <w:r>
        <w:rPr>
          <w:rFonts w:asciiTheme="minorEastAsia" w:eastAsiaTheme="minorEastAsia" w:hAnsiTheme="minorEastAsia" w:hint="eastAsia"/>
          <w:szCs w:val="21"/>
        </w:rPr>
        <w:t>1</w:t>
      </w:r>
      <w:r w:rsidRPr="001D78E4">
        <w:rPr>
          <w:rFonts w:asciiTheme="minorEastAsia" w:eastAsiaTheme="minorEastAsia" w:hAnsiTheme="minorEastAsia"/>
          <w:szCs w:val="21"/>
        </w:rPr>
        <w:t>分钟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</w:t>
      </w:r>
      <w:r>
        <w:rPr>
          <w:rFonts w:asciiTheme="minorEastAsia" w:eastAsiaTheme="minorEastAsia" w:hAnsiTheme="minorEastAsia" w:hint="eastAsia"/>
          <w:szCs w:val="21"/>
        </w:rPr>
        <w:t>两</w:t>
      </w:r>
      <w:r w:rsidRPr="001D78E4">
        <w:rPr>
          <w:rFonts w:asciiTheme="minorEastAsia" w:eastAsiaTheme="minorEastAsia" w:hAnsiTheme="minorEastAsia"/>
          <w:szCs w:val="21"/>
        </w:rPr>
        <w:t>周含漱一次，含漱</w:t>
      </w:r>
      <w:r>
        <w:rPr>
          <w:rFonts w:asciiTheme="minorEastAsia" w:eastAsiaTheme="minorEastAsia" w:hAnsiTheme="minorEastAsia" w:hint="eastAsia"/>
          <w:szCs w:val="21"/>
        </w:rPr>
        <w:t>1</w:t>
      </w:r>
      <w:r w:rsidRPr="001D78E4">
        <w:rPr>
          <w:rFonts w:asciiTheme="minorEastAsia" w:eastAsiaTheme="minorEastAsia" w:hAnsiTheme="minorEastAsia"/>
          <w:szCs w:val="21"/>
        </w:rPr>
        <w:t>分钟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C.每天含漱一次，含漱</w:t>
      </w:r>
      <w:r>
        <w:rPr>
          <w:rFonts w:asciiTheme="minorEastAsia" w:eastAsiaTheme="minorEastAsia" w:hAnsiTheme="minorEastAsia" w:hint="eastAsia"/>
          <w:szCs w:val="21"/>
        </w:rPr>
        <w:t>1</w:t>
      </w:r>
      <w:r w:rsidRPr="001D78E4">
        <w:rPr>
          <w:rFonts w:asciiTheme="minorEastAsia" w:eastAsiaTheme="minorEastAsia" w:hAnsiTheme="minorEastAsia"/>
          <w:szCs w:val="21"/>
        </w:rPr>
        <w:t>分钟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D.每月含漱一次，含漱</w:t>
      </w:r>
      <w:r>
        <w:rPr>
          <w:rFonts w:asciiTheme="minorEastAsia" w:eastAsiaTheme="minorEastAsia" w:hAnsiTheme="minorEastAsia" w:hint="eastAsia"/>
          <w:szCs w:val="21"/>
        </w:rPr>
        <w:t>1</w:t>
      </w:r>
      <w:r w:rsidRPr="001D78E4">
        <w:rPr>
          <w:rFonts w:asciiTheme="minorEastAsia" w:eastAsiaTheme="minorEastAsia" w:hAnsiTheme="minorEastAsia"/>
          <w:szCs w:val="21"/>
        </w:rPr>
        <w:t>分钟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</w:t>
      </w:r>
      <w:r>
        <w:rPr>
          <w:rFonts w:asciiTheme="minorEastAsia" w:eastAsiaTheme="minorEastAsia" w:hAnsiTheme="minorEastAsia" w:hint="eastAsia"/>
          <w:szCs w:val="21"/>
        </w:rPr>
        <w:t>两</w:t>
      </w:r>
      <w:r w:rsidRPr="001D78E4">
        <w:rPr>
          <w:rFonts w:asciiTheme="minorEastAsia" w:eastAsiaTheme="minorEastAsia" w:hAnsiTheme="minorEastAsia"/>
          <w:szCs w:val="21"/>
        </w:rPr>
        <w:t>天含漱一次，含漱</w:t>
      </w:r>
      <w:r>
        <w:rPr>
          <w:rFonts w:asciiTheme="minorEastAsia" w:eastAsiaTheme="minorEastAsia" w:hAnsiTheme="minorEastAsia" w:hint="eastAsia"/>
          <w:szCs w:val="21"/>
        </w:rPr>
        <w:t>1</w:t>
      </w:r>
      <w:r w:rsidRPr="001D78E4">
        <w:rPr>
          <w:rFonts w:asciiTheme="minorEastAsia" w:eastAsiaTheme="minorEastAsia" w:hAnsiTheme="minorEastAsia"/>
          <w:szCs w:val="21"/>
        </w:rPr>
        <w:t>分钟</w:t>
      </w:r>
    </w:p>
    <w:p w:rsidR="0038489A" w:rsidRPr="001D78E4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【答案】C</w:t>
      </w:r>
    </w:p>
    <w:p w:rsidR="0038489A" w:rsidRPr="00F51A8B" w:rsidRDefault="0038489A" w:rsidP="0038489A">
      <w:pPr>
        <w:rPr>
          <w:rFonts w:ascii="宋体" w:hAnsi="宋体"/>
          <w:color w:val="000000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lastRenderedPageBreak/>
        <w:t>【解析】</w:t>
      </w:r>
      <w:r w:rsidRPr="00F51A8B">
        <w:rPr>
          <w:rFonts w:ascii="宋体" w:hAnsi="宋体" w:hint="eastAsia"/>
          <w:color w:val="000000"/>
          <w:szCs w:val="21"/>
        </w:rPr>
        <w:t>含氟漱口液一般推荐使用中性或酸性氟化钠配方，0.2%NaF（900mg/L F</w:t>
      </w:r>
      <w:r w:rsidRPr="00F51A8B">
        <w:rPr>
          <w:rFonts w:ascii="宋体" w:hAnsi="宋体" w:hint="eastAsia"/>
          <w:color w:val="000000"/>
          <w:szCs w:val="21"/>
          <w:vertAlign w:val="superscript"/>
        </w:rPr>
        <w:t>-</w:t>
      </w:r>
      <w:r w:rsidRPr="00F51A8B">
        <w:rPr>
          <w:rFonts w:ascii="宋体" w:hAnsi="宋体" w:hint="eastAsia"/>
          <w:color w:val="000000"/>
          <w:szCs w:val="21"/>
        </w:rPr>
        <w:t>）溶液每周使用一次，0.05%NaF（230mg/LF</w:t>
      </w:r>
      <w:r w:rsidRPr="00F51A8B">
        <w:rPr>
          <w:rFonts w:ascii="宋体" w:hAnsi="宋体" w:hint="eastAsia"/>
          <w:color w:val="000000"/>
          <w:szCs w:val="21"/>
          <w:vertAlign w:val="superscript"/>
        </w:rPr>
        <w:t>-</w:t>
      </w:r>
      <w:r w:rsidRPr="00F51A8B">
        <w:rPr>
          <w:rFonts w:ascii="宋体" w:hAnsi="宋体" w:hint="eastAsia"/>
          <w:color w:val="000000"/>
          <w:szCs w:val="21"/>
        </w:rPr>
        <w:t>）溶液每天使用一次。除此之外。还有含氟化亚锡、氟化胺或氟化铵的漱口液，其浓度范围在100～250mg/L之间，研究发现有类似防龋效果，但氟化钠味道易接受，价格也较便宜</w:t>
      </w:r>
      <w:r w:rsidR="00BD43A1" w:rsidRPr="00BD43A1">
        <w:rPr>
          <w:rFonts w:ascii="宋体" w:hAnsi="宋体" w:hint="eastAsia"/>
          <w:color w:val="000000"/>
          <w:szCs w:val="21"/>
        </w:rPr>
        <w:t>医学|教育网原创</w:t>
      </w:r>
      <w:r w:rsidRPr="00F51A8B">
        <w:rPr>
          <w:rFonts w:ascii="宋体" w:hAnsi="宋体" w:hint="eastAsia"/>
          <w:color w:val="000000"/>
          <w:szCs w:val="21"/>
        </w:rPr>
        <w:t>。</w:t>
      </w:r>
    </w:p>
    <w:p w:rsidR="0038489A" w:rsidRPr="00616B20" w:rsidRDefault="0038489A" w:rsidP="0038489A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B840FC" w:rsidRDefault="00B840FC" w:rsidP="00792102">
      <w:pPr>
        <w:spacing w:line="240" w:lineRule="exact"/>
        <w:rPr>
          <w:rFonts w:asciiTheme="minorEastAsia" w:eastAsiaTheme="minorEastAsia" w:hAnsiTheme="minorEastAsia"/>
          <w:szCs w:val="21"/>
        </w:rPr>
      </w:pPr>
    </w:p>
    <w:p w:rsidR="00B840FC" w:rsidRDefault="00B840FC" w:rsidP="00792102">
      <w:pPr>
        <w:spacing w:line="240" w:lineRule="exact"/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【口腔预防医学】</w:t>
      </w:r>
    </w:p>
    <w:p w:rsidR="00792102" w:rsidRPr="001D78E4" w:rsidRDefault="00792102" w:rsidP="00792102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30</w:t>
      </w:r>
      <w:r w:rsidRPr="001D78E4">
        <w:rPr>
          <w:rFonts w:asciiTheme="minorEastAsia" w:eastAsiaTheme="minorEastAsia" w:hAnsiTheme="minorEastAsia" w:hint="eastAsia"/>
          <w:szCs w:val="21"/>
        </w:rPr>
        <w:t>％～</w:t>
      </w:r>
      <w:r w:rsidRPr="001D78E4">
        <w:rPr>
          <w:rFonts w:asciiTheme="minorEastAsia" w:eastAsiaTheme="minorEastAsia" w:hAnsiTheme="minorEastAsia"/>
          <w:szCs w:val="21"/>
        </w:rPr>
        <w:t>40</w:t>
      </w:r>
      <w:r w:rsidRPr="001D78E4">
        <w:rPr>
          <w:rFonts w:asciiTheme="minorEastAsia" w:eastAsiaTheme="minorEastAsia" w:hAnsiTheme="minorEastAsia" w:hint="eastAsia"/>
          <w:szCs w:val="21"/>
        </w:rPr>
        <w:t>％的磷酸是</w:t>
      </w:r>
    </w:p>
    <w:p w:rsidR="00792102" w:rsidRPr="001D78E4" w:rsidRDefault="00792102" w:rsidP="00792102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A.</w:t>
      </w:r>
      <w:r w:rsidRPr="001D78E4">
        <w:rPr>
          <w:rFonts w:asciiTheme="minorEastAsia" w:eastAsiaTheme="minorEastAsia" w:hAnsiTheme="minorEastAsia" w:hint="eastAsia"/>
          <w:szCs w:val="21"/>
        </w:rPr>
        <w:t>窝沟封闭剂</w:t>
      </w:r>
      <w:r w:rsidR="00CD674F">
        <w:rPr>
          <w:rFonts w:asciiTheme="minorEastAsia" w:eastAsiaTheme="minorEastAsia" w:hAnsiTheme="minorEastAsia" w:hint="eastAsia"/>
          <w:szCs w:val="21"/>
        </w:rPr>
        <w:t>的</w:t>
      </w:r>
      <w:r w:rsidRPr="001D78E4">
        <w:rPr>
          <w:rFonts w:asciiTheme="minorEastAsia" w:eastAsiaTheme="minorEastAsia" w:hAnsiTheme="minorEastAsia" w:hint="eastAsia"/>
          <w:szCs w:val="21"/>
        </w:rPr>
        <w:t>稀释剂</w:t>
      </w:r>
    </w:p>
    <w:p w:rsidR="00792102" w:rsidRPr="001D78E4" w:rsidRDefault="00792102" w:rsidP="00792102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B.</w:t>
      </w:r>
      <w:r w:rsidR="00867324" w:rsidRPr="001D78E4">
        <w:rPr>
          <w:rFonts w:asciiTheme="minorEastAsia" w:eastAsiaTheme="minorEastAsia" w:hAnsiTheme="minorEastAsia" w:hint="eastAsia"/>
          <w:szCs w:val="21"/>
        </w:rPr>
        <w:t>窝沟封闭剂树脂基质</w:t>
      </w:r>
    </w:p>
    <w:p w:rsidR="00792102" w:rsidRPr="001D78E4" w:rsidRDefault="00792102" w:rsidP="00792102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C.</w:t>
      </w:r>
      <w:r w:rsidRPr="001D78E4">
        <w:rPr>
          <w:rFonts w:asciiTheme="minorEastAsia" w:eastAsiaTheme="minorEastAsia" w:hAnsiTheme="minorEastAsia" w:hint="eastAsia"/>
          <w:szCs w:val="21"/>
        </w:rPr>
        <w:t>窝沟封闭剂酸蚀剂</w:t>
      </w:r>
    </w:p>
    <w:p w:rsidR="00792102" w:rsidRPr="001D78E4" w:rsidRDefault="00792102" w:rsidP="00792102">
      <w:pPr>
        <w:spacing w:line="240" w:lineRule="exact"/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D.</w:t>
      </w:r>
      <w:r w:rsidRPr="001D78E4">
        <w:rPr>
          <w:rFonts w:asciiTheme="minorEastAsia" w:eastAsiaTheme="minorEastAsia" w:hAnsiTheme="minorEastAsia" w:hint="eastAsia"/>
          <w:szCs w:val="21"/>
        </w:rPr>
        <w:t>自凝化引发剂</w:t>
      </w:r>
    </w:p>
    <w:p w:rsidR="00B840FC" w:rsidRDefault="00792102" w:rsidP="00792102">
      <w:pPr>
        <w:rPr>
          <w:rFonts w:asciiTheme="minorEastAsia" w:eastAsiaTheme="minorEastAsia" w:hAnsiTheme="minorEastAsia"/>
          <w:szCs w:val="21"/>
        </w:rPr>
      </w:pPr>
      <w:r w:rsidRPr="001D78E4">
        <w:rPr>
          <w:rFonts w:asciiTheme="minorEastAsia" w:eastAsiaTheme="minorEastAsia" w:hAnsiTheme="minorEastAsia"/>
          <w:szCs w:val="21"/>
        </w:rPr>
        <w:t>E.</w:t>
      </w:r>
      <w:r w:rsidR="00867324" w:rsidRPr="001D78E4">
        <w:rPr>
          <w:rFonts w:asciiTheme="minorEastAsia" w:eastAsiaTheme="minorEastAsia" w:hAnsiTheme="minorEastAsia" w:hint="eastAsia"/>
          <w:szCs w:val="21"/>
        </w:rPr>
        <w:t>光固化引发剂</w:t>
      </w:r>
    </w:p>
    <w:p w:rsidR="00470043" w:rsidRDefault="00B840FC" w:rsidP="00792102">
      <w:pPr>
        <w:rPr>
          <w:rFonts w:asciiTheme="minorEastAsia" w:eastAsiaTheme="minorEastAsia" w:hAnsiTheme="minorEastAsia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</w:t>
      </w:r>
      <w:r w:rsidR="00792102" w:rsidRPr="001D78E4">
        <w:rPr>
          <w:rFonts w:asciiTheme="minorEastAsia" w:eastAsiaTheme="minorEastAsia" w:hAnsiTheme="minorEastAsia" w:hint="eastAsia"/>
          <w:szCs w:val="21"/>
        </w:rPr>
        <w:t>答案</w:t>
      </w:r>
      <w:r>
        <w:rPr>
          <w:rFonts w:asciiTheme="minorEastAsia" w:eastAsiaTheme="minorEastAsia" w:hAnsiTheme="minorEastAsia" w:hint="eastAsia"/>
          <w:szCs w:val="21"/>
        </w:rPr>
        <w:t>】</w:t>
      </w:r>
      <w:r w:rsidR="00792102" w:rsidRPr="001D78E4">
        <w:rPr>
          <w:rFonts w:asciiTheme="minorEastAsia" w:eastAsiaTheme="minorEastAsia" w:hAnsiTheme="minorEastAsia"/>
          <w:szCs w:val="21"/>
        </w:rPr>
        <w:t>C</w:t>
      </w:r>
    </w:p>
    <w:p w:rsidR="00B840FC" w:rsidRPr="00F51A8B" w:rsidRDefault="00B840FC" w:rsidP="00B840FC">
      <w:pPr>
        <w:rPr>
          <w:rFonts w:ascii="宋体" w:hAnsi="宋体"/>
          <w:color w:val="000000"/>
          <w:szCs w:val="21"/>
        </w:rPr>
      </w:pPr>
      <w:r>
        <w:rPr>
          <w:rFonts w:asciiTheme="minorEastAsia" w:eastAsiaTheme="minorEastAsia" w:hAnsiTheme="minorEastAsia" w:hint="eastAsia"/>
          <w:szCs w:val="21"/>
        </w:rPr>
        <w:t>【解析】</w:t>
      </w:r>
      <w:r w:rsidRPr="00F51A8B">
        <w:rPr>
          <w:rFonts w:ascii="宋体" w:hAnsi="宋体" w:hint="eastAsia"/>
          <w:color w:val="000000"/>
          <w:szCs w:val="21"/>
        </w:rPr>
        <w:t>研究表明30%～40%的磷酸使牙釉质表层丧失最小而酸蚀树脂突深度最大，乳牙有机质含量多于恒牙，有较强耐酸力，需增加酸蚀时间。</w:t>
      </w:r>
    </w:p>
    <w:p w:rsidR="00A3514C" w:rsidRPr="00A3514C" w:rsidRDefault="00A3514C" w:rsidP="00A3514C">
      <w:pPr>
        <w:spacing w:line="240" w:lineRule="exact"/>
        <w:jc w:val="center"/>
        <w:rPr>
          <w:rFonts w:asciiTheme="minorEastAsia" w:eastAsiaTheme="minorEastAsia" w:hAnsiTheme="minorEastAsia"/>
          <w:b/>
          <w:szCs w:val="21"/>
        </w:rPr>
      </w:pPr>
      <w:r w:rsidRPr="00A3514C">
        <w:rPr>
          <w:rFonts w:asciiTheme="minorEastAsia" w:eastAsiaTheme="minorEastAsia" w:hAnsiTheme="minorEastAsia" w:hint="eastAsia"/>
          <w:b/>
          <w:szCs w:val="21"/>
        </w:rPr>
        <w:t>2013年口腔执业助理医师《答疑周刊》第14期</w:t>
      </w:r>
      <w:r>
        <w:rPr>
          <w:rFonts w:asciiTheme="minorEastAsia" w:eastAsiaTheme="minorEastAsia" w:hAnsiTheme="minorEastAsia" w:hint="eastAsia"/>
          <w:b/>
          <w:szCs w:val="21"/>
        </w:rPr>
        <w:t>（word版下载）</w:t>
      </w:r>
    </w:p>
    <w:p w:rsidR="00B840FC" w:rsidRPr="00A3514C" w:rsidRDefault="00B840FC" w:rsidP="00792102">
      <w:pPr>
        <w:rPr>
          <w:szCs w:val="21"/>
        </w:rPr>
      </w:pPr>
    </w:p>
    <w:sectPr w:rsidR="00B840FC" w:rsidRPr="00A3514C" w:rsidSect="00A1512D">
      <w:headerReference w:type="even" r:id="rId6"/>
      <w:headerReference w:type="default" r:id="rId7"/>
      <w:footerReference w:type="default" r:id="rId8"/>
      <w:headerReference w:type="firs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872F6F" w:rsidRDefault="00872F6F">
      <w:r>
        <w:separator/>
      </w:r>
    </w:p>
  </w:endnote>
  <w:endnote w:type="continuationSeparator" w:id="0">
    <w:p w:rsidR="00872F6F" w:rsidRDefault="00872F6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Verdana,宋体">
    <w:altName w:val="宋体"/>
    <w:panose1 w:val="00000000000000000000"/>
    <w:charset w:val="86"/>
    <w:family w:val="roman"/>
    <w:notTrueType/>
    <w:pitch w:val="default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ED1B61" w:rsidP="000C0971">
    <w:pPr>
      <w:pStyle w:val="a4"/>
      <w:jc w:val="center"/>
    </w:pPr>
    <w:r>
      <w:rPr>
        <w:kern w:val="0"/>
        <w:szCs w:val="21"/>
      </w:rPr>
      <w:t>-</w:t>
    </w:r>
    <w:r w:rsidR="001C1832">
      <w:rPr>
        <w:kern w:val="0"/>
        <w:szCs w:val="21"/>
      </w:rPr>
      <w:fldChar w:fldCharType="begin"/>
    </w:r>
    <w:r>
      <w:rPr>
        <w:kern w:val="0"/>
        <w:szCs w:val="21"/>
      </w:rPr>
      <w:instrText xml:space="preserve"> PAGE </w:instrText>
    </w:r>
    <w:r w:rsidR="001C1832">
      <w:rPr>
        <w:kern w:val="0"/>
        <w:szCs w:val="21"/>
      </w:rPr>
      <w:fldChar w:fldCharType="separate"/>
    </w:r>
    <w:r w:rsidR="00BD43A1">
      <w:rPr>
        <w:noProof/>
        <w:kern w:val="0"/>
        <w:szCs w:val="21"/>
      </w:rPr>
      <w:t>2</w:t>
    </w:r>
    <w:r w:rsidR="001C1832">
      <w:rPr>
        <w:kern w:val="0"/>
        <w:szCs w:val="21"/>
      </w:rPr>
      <w:fldChar w:fldCharType="end"/>
    </w:r>
    <w:r>
      <w:rPr>
        <w:kern w:val="0"/>
        <w:szCs w:val="21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872F6F" w:rsidRDefault="00872F6F">
      <w:r>
        <w:separator/>
      </w:r>
    </w:p>
  </w:footnote>
  <w:footnote w:type="continuationSeparator" w:id="0">
    <w:p w:rsidR="00872F6F" w:rsidRDefault="00872F6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1C183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2050" type="#_x0000_t75" style="position:absolute;left:0;text-align:left;margin-left:0;margin-top:0;width:414.7pt;height:586.85pt;z-index:-251658752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881C23" w:rsidP="000C0971">
    <w:pPr>
      <w:pStyle w:val="a3"/>
      <w:jc w:val="both"/>
    </w:pPr>
    <w:r>
      <w:rPr>
        <w:noProof/>
      </w:rPr>
      <w:drawing>
        <wp:inline distT="0" distB="0" distL="0" distR="0">
          <wp:extent cx="1682115" cy="543560"/>
          <wp:effectExtent l="19050" t="0" r="0" b="0"/>
          <wp:docPr id="1" name="图片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82115" cy="54356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ED1B61" w:rsidRPr="001D57D5">
      <w:rPr>
        <w:rFonts w:hint="eastAsia"/>
        <w:color w:val="0000FF"/>
      </w:rPr>
      <w:t>24</w:t>
    </w:r>
    <w:r w:rsidR="00ED1B61" w:rsidRPr="001D57D5">
      <w:rPr>
        <w:rFonts w:hint="eastAsia"/>
        <w:color w:val="0000FF"/>
      </w:rPr>
      <w:t>小时客服电话：</w:t>
    </w:r>
    <w:r w:rsidR="00ED1B61" w:rsidRPr="001D57D5">
      <w:rPr>
        <w:rFonts w:hint="eastAsia"/>
        <w:color w:val="0000FF"/>
      </w:rPr>
      <w:t>010-82311666</w:t>
    </w:r>
    <w:r w:rsidR="00ED1B61" w:rsidRPr="001D57D5">
      <w:rPr>
        <w:rFonts w:hint="eastAsia"/>
        <w:color w:val="0000FF"/>
      </w:rPr>
      <w:t xml:space="preserve">　免费咨询热线：</w:t>
    </w:r>
    <w:r w:rsidR="00ED1B61" w:rsidRPr="001D57D5">
      <w:rPr>
        <w:rFonts w:hint="eastAsia"/>
        <w:color w:val="0000FF"/>
      </w:rPr>
      <w:t>4006501888</w:t>
    </w:r>
    <w:r w:rsidR="001C1832"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2051" type="#_x0000_t75" style="position:absolute;left:0;text-align:left;margin-left:0;margin-top:0;width:414.7pt;height:586.85pt;z-index:-251657728;mso-position-horizontal:center;mso-position-horizontal-relative:margin;mso-position-vertical:center;mso-position-vertical-relative:margin" o:allowincell="f">
          <v:imagedata r:id="rId2" o:title="word水印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1B61" w:rsidRDefault="001C1832">
    <w:pPr>
      <w:pStyle w:val="a3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2049" type="#_x0000_t75" style="position:absolute;left:0;text-align:left;margin-left:0;margin-top:0;width:414.7pt;height:586.85pt;z-index:-251659776;mso-position-horizontal:center;mso-position-horizontal-relative:margin;mso-position-vertical:center;mso-position-vertical-relative:margin" o:allowincell="f">
          <v:imagedata r:id="rId1" o:title="word水印"/>
          <w10:wrap anchorx="margin" anchory="margin"/>
        </v:shape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bordersDoNotSurroundHeader/>
  <w:bordersDoNotSurroundFooter/>
  <w:proofState w:spelling="clean" w:grammar="clean"/>
  <w:attachedTemplate r:id="rId1"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1266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489A"/>
    <w:rsid w:val="000474DF"/>
    <w:rsid w:val="000579CF"/>
    <w:rsid w:val="000747C0"/>
    <w:rsid w:val="000A0B91"/>
    <w:rsid w:val="000C0971"/>
    <w:rsid w:val="000C3579"/>
    <w:rsid w:val="000C6ED3"/>
    <w:rsid w:val="000E57E6"/>
    <w:rsid w:val="00104921"/>
    <w:rsid w:val="0012254E"/>
    <w:rsid w:val="00132A50"/>
    <w:rsid w:val="00135905"/>
    <w:rsid w:val="00143791"/>
    <w:rsid w:val="00151242"/>
    <w:rsid w:val="00154B8A"/>
    <w:rsid w:val="001B35CA"/>
    <w:rsid w:val="001C1832"/>
    <w:rsid w:val="001D3EC1"/>
    <w:rsid w:val="001F72B2"/>
    <w:rsid w:val="00206882"/>
    <w:rsid w:val="0021165B"/>
    <w:rsid w:val="00224926"/>
    <w:rsid w:val="002269AE"/>
    <w:rsid w:val="002273B8"/>
    <w:rsid w:val="0023711B"/>
    <w:rsid w:val="00244494"/>
    <w:rsid w:val="00282E8D"/>
    <w:rsid w:val="002A56EC"/>
    <w:rsid w:val="002E64DE"/>
    <w:rsid w:val="002F5603"/>
    <w:rsid w:val="0030546C"/>
    <w:rsid w:val="00341638"/>
    <w:rsid w:val="0035075A"/>
    <w:rsid w:val="00360811"/>
    <w:rsid w:val="00380110"/>
    <w:rsid w:val="0038489A"/>
    <w:rsid w:val="003B2F03"/>
    <w:rsid w:val="003D370E"/>
    <w:rsid w:val="00401289"/>
    <w:rsid w:val="004202EB"/>
    <w:rsid w:val="004672FF"/>
    <w:rsid w:val="00470043"/>
    <w:rsid w:val="00493767"/>
    <w:rsid w:val="004E2A90"/>
    <w:rsid w:val="004E6808"/>
    <w:rsid w:val="00513217"/>
    <w:rsid w:val="0052621B"/>
    <w:rsid w:val="005311B1"/>
    <w:rsid w:val="00541898"/>
    <w:rsid w:val="00565FDF"/>
    <w:rsid w:val="00590BC3"/>
    <w:rsid w:val="00593128"/>
    <w:rsid w:val="005A79F3"/>
    <w:rsid w:val="005C6803"/>
    <w:rsid w:val="005D03F0"/>
    <w:rsid w:val="005E7F1F"/>
    <w:rsid w:val="006324D0"/>
    <w:rsid w:val="0064439C"/>
    <w:rsid w:val="00645778"/>
    <w:rsid w:val="0065163B"/>
    <w:rsid w:val="0066281D"/>
    <w:rsid w:val="006761E5"/>
    <w:rsid w:val="00720FF9"/>
    <w:rsid w:val="00727604"/>
    <w:rsid w:val="00727F49"/>
    <w:rsid w:val="00730BE8"/>
    <w:rsid w:val="00747D16"/>
    <w:rsid w:val="00751DB9"/>
    <w:rsid w:val="00757AF4"/>
    <w:rsid w:val="00792102"/>
    <w:rsid w:val="007954DD"/>
    <w:rsid w:val="007C4B73"/>
    <w:rsid w:val="007E0CAB"/>
    <w:rsid w:val="007F789E"/>
    <w:rsid w:val="00836772"/>
    <w:rsid w:val="00856A6F"/>
    <w:rsid w:val="00857142"/>
    <w:rsid w:val="00867324"/>
    <w:rsid w:val="00872F6F"/>
    <w:rsid w:val="00881C23"/>
    <w:rsid w:val="00882209"/>
    <w:rsid w:val="00897101"/>
    <w:rsid w:val="008A20A0"/>
    <w:rsid w:val="008B2829"/>
    <w:rsid w:val="008C0975"/>
    <w:rsid w:val="008C2F27"/>
    <w:rsid w:val="008D6857"/>
    <w:rsid w:val="008E4EA8"/>
    <w:rsid w:val="0090721F"/>
    <w:rsid w:val="00932240"/>
    <w:rsid w:val="009457C5"/>
    <w:rsid w:val="00956778"/>
    <w:rsid w:val="00965363"/>
    <w:rsid w:val="00982D87"/>
    <w:rsid w:val="00985B1C"/>
    <w:rsid w:val="00996BE7"/>
    <w:rsid w:val="009A6742"/>
    <w:rsid w:val="009C319F"/>
    <w:rsid w:val="009D0AB7"/>
    <w:rsid w:val="009D13A5"/>
    <w:rsid w:val="009E24F3"/>
    <w:rsid w:val="009E4ED8"/>
    <w:rsid w:val="00A1512D"/>
    <w:rsid w:val="00A21714"/>
    <w:rsid w:val="00A26715"/>
    <w:rsid w:val="00A3514C"/>
    <w:rsid w:val="00A61F6E"/>
    <w:rsid w:val="00A635B8"/>
    <w:rsid w:val="00AA5957"/>
    <w:rsid w:val="00AE725C"/>
    <w:rsid w:val="00AF3C73"/>
    <w:rsid w:val="00B01817"/>
    <w:rsid w:val="00B0218E"/>
    <w:rsid w:val="00B0399C"/>
    <w:rsid w:val="00B65653"/>
    <w:rsid w:val="00B737D1"/>
    <w:rsid w:val="00B840FC"/>
    <w:rsid w:val="00BA119B"/>
    <w:rsid w:val="00BD43A1"/>
    <w:rsid w:val="00BE4BC8"/>
    <w:rsid w:val="00BF3665"/>
    <w:rsid w:val="00C11E0F"/>
    <w:rsid w:val="00C17769"/>
    <w:rsid w:val="00C63778"/>
    <w:rsid w:val="00CB2712"/>
    <w:rsid w:val="00CD674F"/>
    <w:rsid w:val="00CD7130"/>
    <w:rsid w:val="00CF6412"/>
    <w:rsid w:val="00D16F38"/>
    <w:rsid w:val="00D4734A"/>
    <w:rsid w:val="00D656FD"/>
    <w:rsid w:val="00D67035"/>
    <w:rsid w:val="00D86960"/>
    <w:rsid w:val="00D90240"/>
    <w:rsid w:val="00DA6456"/>
    <w:rsid w:val="00DD000B"/>
    <w:rsid w:val="00E1455F"/>
    <w:rsid w:val="00E14FF6"/>
    <w:rsid w:val="00E44DDD"/>
    <w:rsid w:val="00EA0C30"/>
    <w:rsid w:val="00EA5A4F"/>
    <w:rsid w:val="00EC4144"/>
    <w:rsid w:val="00ED1B61"/>
    <w:rsid w:val="00F15EA3"/>
    <w:rsid w:val="00F40044"/>
    <w:rsid w:val="00F50873"/>
    <w:rsid w:val="00F734AE"/>
    <w:rsid w:val="00F9209A"/>
    <w:rsid w:val="00FA55D7"/>
    <w:rsid w:val="00FB4F16"/>
    <w:rsid w:val="00FC69B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B35C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5A79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4">
    <w:name w:val="footer"/>
    <w:basedOn w:val="a"/>
    <w:rsid w:val="005A79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5">
    <w:name w:val="page number"/>
    <w:basedOn w:val="a0"/>
    <w:rsid w:val="000C0971"/>
  </w:style>
  <w:style w:type="character" w:styleId="a6">
    <w:name w:val="Hyperlink"/>
    <w:basedOn w:val="a0"/>
    <w:rsid w:val="009D13A5"/>
    <w:rPr>
      <w:color w:val="0000FF"/>
      <w:u w:val="single"/>
    </w:rPr>
  </w:style>
  <w:style w:type="paragraph" w:styleId="a7">
    <w:name w:val="Normal (Web)"/>
    <w:basedOn w:val="a"/>
    <w:uiPriority w:val="99"/>
    <w:rsid w:val="00A61F6E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qFormat/>
    <w:rsid w:val="00A61F6E"/>
    <w:rPr>
      <w:b/>
      <w:bCs/>
    </w:rPr>
  </w:style>
  <w:style w:type="character" w:customStyle="1" w:styleId="f121">
    <w:name w:val="f121"/>
    <w:basedOn w:val="a0"/>
    <w:rsid w:val="00BF3665"/>
    <w:rPr>
      <w:sz w:val="18"/>
      <w:szCs w:val="18"/>
    </w:rPr>
  </w:style>
  <w:style w:type="paragraph" w:customStyle="1" w:styleId="tt1">
    <w:name w:val="tt1"/>
    <w:basedOn w:val="a"/>
    <w:rsid w:val="00645778"/>
    <w:pPr>
      <w:widowControl/>
      <w:wordWrap w:val="0"/>
      <w:spacing w:before="100" w:beforeAutospacing="1" w:after="100" w:afterAutospacing="1"/>
      <w:jc w:val="left"/>
    </w:pPr>
    <w:rPr>
      <w:rFonts w:ascii="Verdana,宋体" w:eastAsia="Verdana,宋体" w:hAnsi="宋体" w:cs="宋体"/>
      <w:color w:val="000000"/>
      <w:kern w:val="0"/>
      <w:sz w:val="18"/>
      <w:szCs w:val="18"/>
    </w:rPr>
  </w:style>
  <w:style w:type="character" w:customStyle="1" w:styleId="font1415">
    <w:name w:val="font1415"/>
    <w:basedOn w:val="a0"/>
    <w:rsid w:val="00751DB9"/>
  </w:style>
  <w:style w:type="character" w:customStyle="1" w:styleId="double">
    <w:name w:val="double"/>
    <w:basedOn w:val="a0"/>
    <w:rsid w:val="00751DB9"/>
  </w:style>
  <w:style w:type="character" w:customStyle="1" w:styleId="f12">
    <w:name w:val="f12"/>
    <w:basedOn w:val="a0"/>
    <w:rsid w:val="00B737D1"/>
  </w:style>
  <w:style w:type="paragraph" w:styleId="a9">
    <w:name w:val="Balloon Text"/>
    <w:basedOn w:val="a"/>
    <w:link w:val="Char"/>
    <w:rsid w:val="001B35CA"/>
    <w:rPr>
      <w:sz w:val="18"/>
      <w:szCs w:val="18"/>
    </w:rPr>
  </w:style>
  <w:style w:type="character" w:customStyle="1" w:styleId="Char">
    <w:name w:val="批注框文本 Char"/>
    <w:basedOn w:val="a0"/>
    <w:link w:val="a9"/>
    <w:rsid w:val="001B35C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9174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57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7615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9454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7306845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476812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4286187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7228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59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00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84874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3153261">
                  <w:marLeft w:val="0"/>
                  <w:marRight w:val="0"/>
                  <w:marTop w:val="0"/>
                  <w:marBottom w:val="0"/>
                  <w:divBdr>
                    <w:top w:val="single" w:sz="6" w:space="15" w:color="A5DB7B"/>
                    <w:left w:val="single" w:sz="6" w:space="15" w:color="A5DB7B"/>
                    <w:bottom w:val="single" w:sz="6" w:space="0" w:color="D0F5B0"/>
                    <w:right w:val="single" w:sz="6" w:space="15" w:color="A5DB7B"/>
                  </w:divBdr>
                  <w:divsChild>
                    <w:div w:id="3537263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015965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1.jpeg"/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cdel\My%20Documents\2012&#24180;&#21475;&#33108;&#25191;&#19994;&#21307;&#24072;&#12298;&#31572;&#30097;&#21608;&#21002;&#12299;&#27169;&#26495;.dot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2012年口腔执业医师《答疑周刊》模板</Template>
  <TotalTime>4</TotalTime>
  <Pages>2</Pages>
  <Words>193</Words>
  <Characters>1103</Characters>
  <Application>Microsoft Office Word</Application>
  <DocSecurity>0</DocSecurity>
  <Lines>9</Lines>
  <Paragraphs>2</Paragraphs>
  <ScaleCrop>false</ScaleCrop>
  <Company>MC SYSTEM</Company>
  <LinksUpToDate>false</LinksUpToDate>
  <CharactersWithSpaces>1294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cp:lastModifiedBy>cdel</cp:lastModifiedBy>
  <cp:revision>4</cp:revision>
  <dcterms:created xsi:type="dcterms:W3CDTF">2012-12-22T06:54:00Z</dcterms:created>
  <dcterms:modified xsi:type="dcterms:W3CDTF">2013-01-10T03:33:00Z</dcterms:modified>
</cp:coreProperties>
</file>