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0D42" w:rsidRPr="00803EFD" w:rsidRDefault="00A7483B" w:rsidP="00803EFD">
      <w:pPr>
        <w:spacing w:line="276" w:lineRule="auto"/>
        <w:ind w:firstLineChars="200" w:firstLine="422"/>
        <w:jc w:val="center"/>
        <w:rPr>
          <w:b/>
          <w:szCs w:val="21"/>
        </w:rPr>
      </w:pPr>
      <w:r>
        <w:rPr>
          <w:rFonts w:hint="eastAsia"/>
          <w:b/>
          <w:szCs w:val="21"/>
        </w:rPr>
        <w:t>临床执业</w:t>
      </w:r>
      <w:proofErr w:type="gramStart"/>
      <w:r>
        <w:rPr>
          <w:rFonts w:hint="eastAsia"/>
          <w:b/>
          <w:szCs w:val="21"/>
        </w:rPr>
        <w:t>医师</w:t>
      </w:r>
      <w:r w:rsidR="000B0D42" w:rsidRPr="00803EFD">
        <w:rPr>
          <w:rFonts w:hint="eastAsia"/>
          <w:b/>
          <w:szCs w:val="21"/>
        </w:rPr>
        <w:t>医师</w:t>
      </w:r>
      <w:proofErr w:type="gramEnd"/>
      <w:r w:rsidR="000B0D42" w:rsidRPr="00803EFD">
        <w:rPr>
          <w:rFonts w:hint="eastAsia"/>
          <w:b/>
          <w:szCs w:val="21"/>
        </w:rPr>
        <w:t>考试：《答疑周刊》</w:t>
      </w:r>
      <w:r w:rsidR="000B0D42" w:rsidRPr="00803EFD">
        <w:rPr>
          <w:rFonts w:hint="eastAsia"/>
          <w:b/>
          <w:szCs w:val="21"/>
        </w:rPr>
        <w:t>2013</w:t>
      </w:r>
      <w:r w:rsidR="000B0D42" w:rsidRPr="00803EFD">
        <w:rPr>
          <w:rFonts w:hint="eastAsia"/>
          <w:b/>
          <w:szCs w:val="21"/>
        </w:rPr>
        <w:t>年第</w:t>
      </w:r>
      <w:r>
        <w:rPr>
          <w:rFonts w:hint="eastAsia"/>
          <w:b/>
          <w:szCs w:val="21"/>
        </w:rPr>
        <w:t>25</w:t>
      </w:r>
      <w:r w:rsidR="000B0D42" w:rsidRPr="00803EFD">
        <w:rPr>
          <w:rFonts w:hint="eastAsia"/>
          <w:b/>
          <w:szCs w:val="21"/>
        </w:rPr>
        <w:t>期</w:t>
      </w:r>
    </w:p>
    <w:p w:rsidR="008449C2" w:rsidRDefault="003C2CDA" w:rsidP="00E700EE">
      <w:r>
        <w:rPr>
          <w:rFonts w:hint="eastAsia"/>
        </w:rPr>
        <w:t>1</w:t>
      </w:r>
      <w:r>
        <w:rPr>
          <w:rFonts w:hint="eastAsia"/>
        </w:rPr>
        <w:t>、</w:t>
      </w:r>
      <w:r w:rsidR="00CF6D9E" w:rsidRPr="00CF6D9E">
        <w:rPr>
          <w:rFonts w:hint="eastAsia"/>
          <w:kern w:val="0"/>
        </w:rPr>
        <w:t>Ⅱ型肺结核是指</w:t>
      </w:r>
    </w:p>
    <w:p w:rsidR="003C2CDA" w:rsidRDefault="00CF6D9E" w:rsidP="00E700EE">
      <w:r w:rsidRPr="003C2CDA">
        <w:rPr>
          <w:rFonts w:hint="eastAsia"/>
        </w:rPr>
        <w:t>A.</w:t>
      </w:r>
      <w:r w:rsidRPr="003C2CDA">
        <w:rPr>
          <w:rFonts w:hint="eastAsia"/>
        </w:rPr>
        <w:t>原发型肺结核</w:t>
      </w:r>
      <w:r w:rsidRPr="003C2CDA">
        <w:rPr>
          <w:rFonts w:hint="eastAsia"/>
        </w:rPr>
        <w:br/>
        <w:t>B.</w:t>
      </w:r>
      <w:r w:rsidRPr="003C2CDA">
        <w:rPr>
          <w:rFonts w:hint="eastAsia"/>
        </w:rPr>
        <w:t>浸润型肺结核</w:t>
      </w:r>
      <w:r w:rsidRPr="003C2CDA">
        <w:rPr>
          <w:rFonts w:hint="eastAsia"/>
        </w:rPr>
        <w:br/>
        <w:t>C.</w:t>
      </w:r>
      <w:r w:rsidRPr="003C2CDA">
        <w:rPr>
          <w:rFonts w:hint="eastAsia"/>
        </w:rPr>
        <w:t>结核性胸膜炎</w:t>
      </w:r>
      <w:r w:rsidRPr="003C2CDA">
        <w:rPr>
          <w:rFonts w:hint="eastAsia"/>
        </w:rPr>
        <w:br/>
        <w:t>D.</w:t>
      </w:r>
      <w:r w:rsidRPr="003C2CDA">
        <w:rPr>
          <w:rFonts w:hint="eastAsia"/>
        </w:rPr>
        <w:t>血行播散型肺结核</w:t>
      </w:r>
      <w:r w:rsidRPr="003C2CDA">
        <w:rPr>
          <w:rFonts w:hint="eastAsia"/>
        </w:rPr>
        <w:br/>
        <w:t>E.</w:t>
      </w:r>
      <w:r w:rsidRPr="003C2CDA">
        <w:rPr>
          <w:rFonts w:hint="eastAsia"/>
        </w:rPr>
        <w:t>空洞性肺结核</w:t>
      </w:r>
    </w:p>
    <w:p w:rsidR="003C2CDA" w:rsidRDefault="006B65B9" w:rsidP="00E700EE">
      <w:r w:rsidRPr="003C2CDA">
        <w:rPr>
          <w:rFonts w:hint="eastAsia"/>
        </w:rPr>
        <w:t>【</w:t>
      </w:r>
      <w:r w:rsidR="000B0D42" w:rsidRPr="003C2CDA">
        <w:rPr>
          <w:rFonts w:hint="eastAsia"/>
        </w:rPr>
        <w:t>正确答案</w:t>
      </w:r>
      <w:r w:rsidRPr="003C2CDA">
        <w:rPr>
          <w:rFonts w:hint="eastAsia"/>
        </w:rPr>
        <w:t>】</w:t>
      </w:r>
      <w:r w:rsidR="000B0D42" w:rsidRPr="003C2CDA">
        <w:rPr>
          <w:rFonts w:hint="eastAsia"/>
        </w:rPr>
        <w:t>D</w:t>
      </w:r>
    </w:p>
    <w:p w:rsidR="003C2CDA" w:rsidRPr="003C2CDA" w:rsidRDefault="006B65B9" w:rsidP="00E700EE">
      <w:r w:rsidRPr="003C2CDA">
        <w:rPr>
          <w:rFonts w:hint="eastAsia"/>
        </w:rPr>
        <w:t>【</w:t>
      </w:r>
      <w:r w:rsidR="000B0D42" w:rsidRPr="003C2CDA">
        <w:rPr>
          <w:rFonts w:hint="eastAsia"/>
        </w:rPr>
        <w:t>答案解析</w:t>
      </w:r>
      <w:r w:rsidRPr="003C2CDA">
        <w:rPr>
          <w:rFonts w:hint="eastAsia"/>
        </w:rPr>
        <w:t>】</w:t>
      </w:r>
    </w:p>
    <w:p w:rsidR="003C2CDA" w:rsidRPr="003C2CDA" w:rsidRDefault="00CF6D9E" w:rsidP="00E700EE">
      <w:r w:rsidRPr="003C2CDA">
        <w:rPr>
          <w:rFonts w:hint="eastAsia"/>
        </w:rPr>
        <w:t>I</w:t>
      </w:r>
      <w:r w:rsidRPr="003C2CDA">
        <w:rPr>
          <w:rFonts w:hint="eastAsia"/>
        </w:rPr>
        <w:t>型肺结核（原发型肺结核）</w:t>
      </w:r>
    </w:p>
    <w:p w:rsidR="003C2CDA" w:rsidRDefault="00CF6D9E" w:rsidP="00E700EE">
      <w:r w:rsidRPr="003C2CDA">
        <w:rPr>
          <w:rFonts w:hint="eastAsia"/>
        </w:rPr>
        <w:t>人体初次感染结核菌后在肺内形成的病灶，并引起淋巴管炎和淋巴结炎。肺内原发病灶、淋巴管炎和肺门淋巴结炎，统称为原发综合征。多见于儿童，症状多轻微而短暂，有微热、咳嗽、食欲不振、体重减轻等，数周好转。本型大多数预后良好。</w:t>
      </w:r>
    </w:p>
    <w:p w:rsidR="003C2CDA" w:rsidRPr="003C2CDA" w:rsidRDefault="00CF6D9E" w:rsidP="00E700EE">
      <w:r w:rsidRPr="003C2CDA">
        <w:rPr>
          <w:rFonts w:hint="eastAsia"/>
        </w:rPr>
        <w:t>Ⅱ型肺结核（血行播散型肺结核）</w:t>
      </w:r>
    </w:p>
    <w:p w:rsidR="003C2CDA" w:rsidRDefault="00CF6D9E" w:rsidP="00E700EE">
      <w:r w:rsidRPr="003C2CDA">
        <w:rPr>
          <w:rFonts w:hint="eastAsia"/>
        </w:rPr>
        <w:t>粟粒性肺结核，由结核菌侵入血循环引起。急性粟粒性肺结核起病急，全身中毒症状重如高热等，常可伴发结核性脑膜炎。亚急性或慢性血行播散型肺结核，临床上可无明显中毒症状，病情发展也较缓慢，病人常无明显感觉</w:t>
      </w:r>
      <w:r w:rsidR="008838CD" w:rsidRPr="008838CD">
        <w:rPr>
          <w:rFonts w:hint="eastAsia"/>
        </w:rPr>
        <w:t>医学</w:t>
      </w:r>
      <w:r w:rsidR="008838CD" w:rsidRPr="008838CD">
        <w:rPr>
          <w:rFonts w:hint="eastAsia"/>
        </w:rPr>
        <w:t>|</w:t>
      </w:r>
      <w:r w:rsidR="008838CD" w:rsidRPr="008838CD">
        <w:rPr>
          <w:rFonts w:hint="eastAsia"/>
        </w:rPr>
        <w:t>教育网原创</w:t>
      </w:r>
      <w:r w:rsidRPr="003C2CDA">
        <w:rPr>
          <w:rFonts w:hint="eastAsia"/>
        </w:rPr>
        <w:t>。</w:t>
      </w:r>
    </w:p>
    <w:p w:rsidR="003C2CDA" w:rsidRPr="003C2CDA" w:rsidRDefault="00CF6D9E" w:rsidP="00E700EE">
      <w:r w:rsidRPr="003C2CDA">
        <w:rPr>
          <w:rFonts w:hint="eastAsia"/>
        </w:rPr>
        <w:t>Ⅲ型肺结核（浸润型肺结核）</w:t>
      </w:r>
    </w:p>
    <w:p w:rsidR="003C2CDA" w:rsidRDefault="00CF6D9E" w:rsidP="00E700EE">
      <w:r w:rsidRPr="003C2CDA">
        <w:rPr>
          <w:rFonts w:hint="eastAsia"/>
        </w:rPr>
        <w:t>继发性肺结核最常见的类型，干酪性肺炎和结核球也属此型，多见于成年人，病变好发于上叶尖、后段及下叶背段。病灶可吸收、纤维化或钙化，症状及体征随病变范围和性质相差甚大，从无明显症状到出现高热、气急等明显中毒症状，</w:t>
      </w:r>
      <w:r w:rsidRPr="003C2CDA">
        <w:rPr>
          <w:rFonts w:hint="eastAsia"/>
        </w:rPr>
        <w:t>X</w:t>
      </w:r>
      <w:r w:rsidRPr="003C2CDA">
        <w:rPr>
          <w:rFonts w:hint="eastAsia"/>
        </w:rPr>
        <w:t>线胸片表现为片絮状或斑点结节状阴影，可有空洞及支气管内播散灶。</w:t>
      </w:r>
    </w:p>
    <w:p w:rsidR="003C2CDA" w:rsidRPr="003C2CDA" w:rsidRDefault="00CF6D9E" w:rsidP="00E700EE">
      <w:r w:rsidRPr="003C2CDA">
        <w:rPr>
          <w:rFonts w:hint="eastAsia"/>
        </w:rPr>
        <w:t>Ⅳ型肺结核（慢性纤维空洞型肺结核）</w:t>
      </w:r>
    </w:p>
    <w:p w:rsidR="003C2CDA" w:rsidRDefault="00CF6D9E" w:rsidP="00E700EE">
      <w:r w:rsidRPr="003C2CDA">
        <w:rPr>
          <w:rFonts w:hint="eastAsia"/>
        </w:rPr>
        <w:t>肺结核的晚期表现。浸润型肺结核未及时发现或者治疗不当，空洞长期不愈，空洞</w:t>
      </w:r>
      <w:proofErr w:type="gramStart"/>
      <w:r w:rsidRPr="003C2CDA">
        <w:rPr>
          <w:rFonts w:hint="eastAsia"/>
        </w:rPr>
        <w:t>壁逐渐</w:t>
      </w:r>
      <w:proofErr w:type="gramEnd"/>
      <w:r w:rsidRPr="003C2CDA">
        <w:rPr>
          <w:rFonts w:hint="eastAsia"/>
        </w:rPr>
        <w:t>变厚，病灶出现广泛纤维化，病灶吸收、修复与恶化、进展交替进行，病程迁延，症状时起时伏，常并发气胸、支气管扩张，甚至医学教</w:t>
      </w:r>
      <w:r w:rsidRPr="003C2CDA">
        <w:rPr>
          <w:rFonts w:hint="eastAsia"/>
        </w:rPr>
        <w:t xml:space="preserve"> </w:t>
      </w:r>
      <w:proofErr w:type="gramStart"/>
      <w:r w:rsidRPr="003C2CDA">
        <w:rPr>
          <w:rFonts w:hint="eastAsia"/>
        </w:rPr>
        <w:t>育网原创</w:t>
      </w:r>
      <w:proofErr w:type="gramEnd"/>
      <w:r w:rsidRPr="003C2CDA">
        <w:rPr>
          <w:rFonts w:hint="eastAsia"/>
        </w:rPr>
        <w:t>呼吸衰竭。此型</w:t>
      </w:r>
      <w:proofErr w:type="gramStart"/>
      <w:r w:rsidRPr="003C2CDA">
        <w:rPr>
          <w:rFonts w:hint="eastAsia"/>
        </w:rPr>
        <w:t>痰</w:t>
      </w:r>
      <w:proofErr w:type="gramEnd"/>
      <w:r w:rsidRPr="003C2CDA">
        <w:rPr>
          <w:rFonts w:hint="eastAsia"/>
        </w:rPr>
        <w:t>中常有结核菌，是结核病重要的传染源。</w:t>
      </w:r>
    </w:p>
    <w:p w:rsidR="003C2CDA" w:rsidRPr="003C2CDA" w:rsidRDefault="00CF6D9E" w:rsidP="00E700EE">
      <w:r w:rsidRPr="003C2CDA">
        <w:rPr>
          <w:rFonts w:hint="eastAsia"/>
        </w:rPr>
        <w:t>V</w:t>
      </w:r>
      <w:r w:rsidRPr="003C2CDA">
        <w:rPr>
          <w:rFonts w:hint="eastAsia"/>
        </w:rPr>
        <w:t>型肺结核（结核性胸膜炎）</w:t>
      </w:r>
    </w:p>
    <w:p w:rsidR="00CF6D9E" w:rsidRPr="003C2CDA" w:rsidRDefault="00CF6D9E" w:rsidP="00E700EE">
      <w:r w:rsidRPr="003C2CDA">
        <w:rPr>
          <w:rFonts w:hint="eastAsia"/>
        </w:rPr>
        <w:t>结核菌可由肺部病灶直接蔓延，也可经淋巴或血行到胸膜。青少年多见，，有干性和渗出性两个阶段。前者主要表现为胸痛，并可听到胸膜摩擦音；胸液渗出时，胸痛消失，出现逐渐加重的呼吸困难。</w:t>
      </w:r>
    </w:p>
    <w:p w:rsidR="000B0D42" w:rsidRPr="003C2CDA" w:rsidRDefault="000B0D42" w:rsidP="00E700EE"/>
    <w:p w:rsidR="00335626" w:rsidRPr="003C2CDA" w:rsidRDefault="006B65B9" w:rsidP="00E700EE">
      <w:pPr>
        <w:rPr>
          <w:kern w:val="0"/>
        </w:rPr>
      </w:pPr>
      <w:r w:rsidRPr="003C2CDA">
        <w:rPr>
          <w:rFonts w:hint="eastAsia"/>
        </w:rPr>
        <w:t>2</w:t>
      </w:r>
      <w:r w:rsidR="0063018F" w:rsidRPr="003C2CDA">
        <w:rPr>
          <w:rFonts w:hint="eastAsia"/>
        </w:rPr>
        <w:t>、</w:t>
      </w:r>
      <w:r w:rsidR="00335626" w:rsidRPr="003C2CDA">
        <w:rPr>
          <w:rFonts w:hint="eastAsia"/>
          <w:kern w:val="0"/>
        </w:rPr>
        <w:t>女性，</w:t>
      </w:r>
      <w:r w:rsidR="00335626" w:rsidRPr="003C2CDA">
        <w:rPr>
          <w:rFonts w:hint="eastAsia"/>
          <w:kern w:val="0"/>
        </w:rPr>
        <w:t>35</w:t>
      </w:r>
      <w:r w:rsidR="00335626" w:rsidRPr="003C2CDA">
        <w:rPr>
          <w:rFonts w:hint="eastAsia"/>
          <w:kern w:val="0"/>
        </w:rPr>
        <w:t>岁，诊断风心病。重度二尖瓣狭窄。突发心悸。呼吸困难，咳粉红色泡沫痰。查体：</w:t>
      </w:r>
      <w:r w:rsidR="00335626" w:rsidRPr="003C2CDA">
        <w:rPr>
          <w:rFonts w:hint="eastAsia"/>
          <w:kern w:val="0"/>
        </w:rPr>
        <w:t>BP90</w:t>
      </w:r>
      <w:r w:rsidR="00335626" w:rsidRPr="003C2CDA">
        <w:rPr>
          <w:rFonts w:hint="eastAsia"/>
          <w:kern w:val="0"/>
        </w:rPr>
        <w:t>／</w:t>
      </w:r>
      <w:r w:rsidR="00335626" w:rsidRPr="003C2CDA">
        <w:rPr>
          <w:rFonts w:hint="eastAsia"/>
          <w:kern w:val="0"/>
        </w:rPr>
        <w:t>70mmHg</w:t>
      </w:r>
      <w:r w:rsidR="00335626" w:rsidRPr="003C2CDA">
        <w:rPr>
          <w:rFonts w:hint="eastAsia"/>
          <w:kern w:val="0"/>
        </w:rPr>
        <w:t>，端坐呼吸。双肺满布湿</w:t>
      </w:r>
      <w:proofErr w:type="gramStart"/>
      <w:r w:rsidR="00335626" w:rsidRPr="003C2CDA">
        <w:rPr>
          <w:rFonts w:hint="eastAsia"/>
          <w:kern w:val="0"/>
        </w:rPr>
        <w:t>啰</w:t>
      </w:r>
      <w:proofErr w:type="gramEnd"/>
      <w:r w:rsidR="00335626" w:rsidRPr="003C2CDA">
        <w:rPr>
          <w:rFonts w:hint="eastAsia"/>
          <w:kern w:val="0"/>
        </w:rPr>
        <w:t>音。心率</w:t>
      </w:r>
      <w:r w:rsidR="00335626" w:rsidRPr="003C2CDA">
        <w:rPr>
          <w:rFonts w:hint="eastAsia"/>
          <w:kern w:val="0"/>
        </w:rPr>
        <w:t>155</w:t>
      </w:r>
      <w:r w:rsidR="00335626" w:rsidRPr="003C2CDA">
        <w:rPr>
          <w:rFonts w:hint="eastAsia"/>
          <w:kern w:val="0"/>
        </w:rPr>
        <w:t>次／分，第一心音强弱不等。节律不齐，给予西地兰</w:t>
      </w:r>
      <w:r w:rsidR="00335626" w:rsidRPr="003C2CDA">
        <w:rPr>
          <w:rFonts w:hint="eastAsia"/>
          <w:kern w:val="0"/>
        </w:rPr>
        <w:t>0.4mg</w:t>
      </w:r>
      <w:r w:rsidR="00335626" w:rsidRPr="003C2CDA">
        <w:rPr>
          <w:rFonts w:hint="eastAsia"/>
          <w:kern w:val="0"/>
        </w:rPr>
        <w:t>静注，目的</w:t>
      </w:r>
      <w:r w:rsidR="008838CD" w:rsidRPr="008838CD">
        <w:rPr>
          <w:rFonts w:hint="eastAsia"/>
          <w:kern w:val="0"/>
        </w:rPr>
        <w:t>医学</w:t>
      </w:r>
      <w:r w:rsidR="008838CD" w:rsidRPr="008838CD">
        <w:rPr>
          <w:rFonts w:hint="eastAsia"/>
          <w:kern w:val="0"/>
        </w:rPr>
        <w:t>|</w:t>
      </w:r>
      <w:r w:rsidR="008838CD" w:rsidRPr="008838CD">
        <w:rPr>
          <w:rFonts w:hint="eastAsia"/>
          <w:kern w:val="0"/>
        </w:rPr>
        <w:t>教育网原创</w:t>
      </w:r>
      <w:r w:rsidR="00335626" w:rsidRPr="003C2CDA">
        <w:rPr>
          <w:rFonts w:hint="eastAsia"/>
          <w:kern w:val="0"/>
        </w:rPr>
        <w:br/>
        <w:t>A</w:t>
      </w:r>
      <w:r w:rsidR="00335626" w:rsidRPr="003C2CDA">
        <w:rPr>
          <w:rFonts w:hint="eastAsia"/>
          <w:kern w:val="0"/>
        </w:rPr>
        <w:t>．</w:t>
      </w:r>
      <w:proofErr w:type="gramStart"/>
      <w:r w:rsidR="00335626" w:rsidRPr="003C2CDA">
        <w:rPr>
          <w:rFonts w:hint="eastAsia"/>
          <w:kern w:val="0"/>
        </w:rPr>
        <w:t>减慢窦率</w:t>
      </w:r>
      <w:proofErr w:type="gramEnd"/>
      <w:r w:rsidR="00335626" w:rsidRPr="003C2CDA">
        <w:rPr>
          <w:rFonts w:hint="eastAsia"/>
          <w:kern w:val="0"/>
        </w:rPr>
        <w:br/>
        <w:t>B</w:t>
      </w:r>
      <w:r w:rsidR="00335626" w:rsidRPr="003C2CDA">
        <w:rPr>
          <w:rFonts w:hint="eastAsia"/>
          <w:kern w:val="0"/>
        </w:rPr>
        <w:t>．增加心肌收缩力</w:t>
      </w:r>
      <w:r w:rsidR="00335626" w:rsidRPr="003C2CDA">
        <w:rPr>
          <w:rFonts w:hint="eastAsia"/>
          <w:kern w:val="0"/>
        </w:rPr>
        <w:br/>
        <w:t>C</w:t>
      </w:r>
      <w:r w:rsidR="00335626" w:rsidRPr="003C2CDA">
        <w:rPr>
          <w:rFonts w:hint="eastAsia"/>
          <w:kern w:val="0"/>
        </w:rPr>
        <w:t>．纠正房颤</w:t>
      </w:r>
      <w:r w:rsidR="00335626" w:rsidRPr="003C2CDA">
        <w:rPr>
          <w:rFonts w:hint="eastAsia"/>
          <w:kern w:val="0"/>
        </w:rPr>
        <w:br/>
        <w:t>D</w:t>
      </w:r>
      <w:r w:rsidR="00335626" w:rsidRPr="003C2CDA">
        <w:rPr>
          <w:rFonts w:hint="eastAsia"/>
          <w:kern w:val="0"/>
        </w:rPr>
        <w:t>．降低心室自律性</w:t>
      </w:r>
      <w:r w:rsidR="00335626" w:rsidRPr="003C2CDA">
        <w:rPr>
          <w:rFonts w:hint="eastAsia"/>
          <w:kern w:val="0"/>
        </w:rPr>
        <w:br/>
        <w:t>E</w:t>
      </w:r>
      <w:r w:rsidR="00335626" w:rsidRPr="003C2CDA">
        <w:rPr>
          <w:rFonts w:hint="eastAsia"/>
          <w:kern w:val="0"/>
        </w:rPr>
        <w:t>．减慢心室率</w:t>
      </w:r>
    </w:p>
    <w:p w:rsidR="000B0D42" w:rsidRPr="003C2CDA" w:rsidRDefault="006B65B9" w:rsidP="00E700EE">
      <w:r w:rsidRPr="003C2CDA">
        <w:rPr>
          <w:rFonts w:hint="eastAsia"/>
        </w:rPr>
        <w:t>【</w:t>
      </w:r>
      <w:r w:rsidR="000B0D42" w:rsidRPr="003C2CDA">
        <w:rPr>
          <w:rFonts w:hint="eastAsia"/>
        </w:rPr>
        <w:t>正确答案</w:t>
      </w:r>
      <w:r w:rsidRPr="003C2CDA">
        <w:rPr>
          <w:rFonts w:hint="eastAsia"/>
        </w:rPr>
        <w:t>】</w:t>
      </w:r>
      <w:r w:rsidR="000B0D42" w:rsidRPr="003C2CDA">
        <w:rPr>
          <w:rFonts w:hint="eastAsia"/>
        </w:rPr>
        <w:t>E</w:t>
      </w:r>
    </w:p>
    <w:p w:rsidR="003E2347" w:rsidRPr="003C2CDA" w:rsidRDefault="006B65B9" w:rsidP="00E700EE">
      <w:r w:rsidRPr="003C2CDA">
        <w:rPr>
          <w:rFonts w:hint="eastAsia"/>
        </w:rPr>
        <w:t>【</w:t>
      </w:r>
      <w:r w:rsidR="000B0D42" w:rsidRPr="003C2CDA">
        <w:rPr>
          <w:rFonts w:hint="eastAsia"/>
        </w:rPr>
        <w:t>答案解析</w:t>
      </w:r>
      <w:r w:rsidRPr="003C2CDA">
        <w:rPr>
          <w:rFonts w:hint="eastAsia"/>
        </w:rPr>
        <w:t>】</w:t>
      </w:r>
    </w:p>
    <w:p w:rsidR="003C2CDA" w:rsidRDefault="00335626" w:rsidP="00E700EE">
      <w:pPr>
        <w:rPr>
          <w:kern w:val="0"/>
        </w:rPr>
      </w:pPr>
      <w:r w:rsidRPr="003C2CDA">
        <w:rPr>
          <w:rFonts w:hint="eastAsia"/>
          <w:kern w:val="0"/>
        </w:rPr>
        <w:lastRenderedPageBreak/>
        <w:t>西地</w:t>
      </w:r>
      <w:proofErr w:type="gramStart"/>
      <w:r w:rsidRPr="003C2CDA">
        <w:rPr>
          <w:rFonts w:hint="eastAsia"/>
          <w:kern w:val="0"/>
        </w:rPr>
        <w:t>兰用于</w:t>
      </w:r>
      <w:proofErr w:type="gramEnd"/>
      <w:r w:rsidRPr="003C2CDA">
        <w:rPr>
          <w:rFonts w:hint="eastAsia"/>
          <w:kern w:val="0"/>
        </w:rPr>
        <w:t>房颤并不是说它能纠正房颤，只是它能减慢房颤时的心室率。</w:t>
      </w:r>
    </w:p>
    <w:p w:rsidR="003C2CDA" w:rsidRDefault="00335626" w:rsidP="00E700EE">
      <w:r w:rsidRPr="003C2CDA">
        <w:rPr>
          <w:rFonts w:hint="eastAsia"/>
        </w:rPr>
        <w:t>洋地黄临床适应症</w:t>
      </w:r>
      <w:r w:rsidRPr="003C2CDA">
        <w:rPr>
          <w:rFonts w:hint="eastAsia"/>
        </w:rPr>
        <w:t>:</w:t>
      </w:r>
      <w:r w:rsidRPr="003C2CDA">
        <w:rPr>
          <w:rFonts w:hint="eastAsia"/>
        </w:rPr>
        <w:br/>
        <w:t>1</w:t>
      </w:r>
      <w:r w:rsidRPr="003C2CDA">
        <w:rPr>
          <w:rFonts w:hint="eastAsia"/>
        </w:rPr>
        <w:t>、心功能</w:t>
      </w:r>
      <w:r w:rsidRPr="003C2CDA">
        <w:rPr>
          <w:rFonts w:hint="eastAsia"/>
        </w:rPr>
        <w:t>3,4</w:t>
      </w:r>
      <w:r w:rsidRPr="003C2CDA">
        <w:rPr>
          <w:rFonts w:hint="eastAsia"/>
        </w:rPr>
        <w:t>级收缩性心力衰竭。</w:t>
      </w:r>
      <w:r w:rsidRPr="003C2CDA">
        <w:rPr>
          <w:rFonts w:hint="eastAsia"/>
        </w:rPr>
        <w:br/>
        <w:t>2</w:t>
      </w:r>
      <w:r w:rsidRPr="003C2CDA">
        <w:rPr>
          <w:rFonts w:hint="eastAsia"/>
        </w:rPr>
        <w:t>、心房</w:t>
      </w:r>
      <w:proofErr w:type="gramStart"/>
      <w:r w:rsidRPr="003C2CDA">
        <w:rPr>
          <w:rFonts w:hint="eastAsia"/>
        </w:rPr>
        <w:t>纤</w:t>
      </w:r>
      <w:proofErr w:type="gramEnd"/>
      <w:r w:rsidRPr="003C2CDA">
        <w:rPr>
          <w:rFonts w:hint="eastAsia"/>
        </w:rPr>
        <w:t>颤</w:t>
      </w:r>
      <w:proofErr w:type="gramStart"/>
      <w:r w:rsidRPr="003C2CDA">
        <w:rPr>
          <w:rFonts w:hint="eastAsia"/>
        </w:rPr>
        <w:t>伴快速</w:t>
      </w:r>
      <w:proofErr w:type="gramEnd"/>
      <w:r w:rsidRPr="003C2CDA">
        <w:rPr>
          <w:rFonts w:hint="eastAsia"/>
        </w:rPr>
        <w:t>心室率的心力衰竭患者。</w:t>
      </w:r>
      <w:r w:rsidRPr="003C2CDA">
        <w:rPr>
          <w:rFonts w:hint="eastAsia"/>
        </w:rPr>
        <w:br/>
        <w:t>3</w:t>
      </w:r>
      <w:r w:rsidRPr="003C2CDA">
        <w:rPr>
          <w:rFonts w:hint="eastAsia"/>
        </w:rPr>
        <w:t>、窦性心律的心力衰竭患者也可使用。禁忌症：洋地黄中毒、洋地黄过敏。非适应症</w:t>
      </w:r>
      <w:r w:rsidRPr="003C2CDA">
        <w:rPr>
          <w:rFonts w:hint="eastAsia"/>
        </w:rPr>
        <w:t>(</w:t>
      </w:r>
      <w:r w:rsidRPr="003C2CDA">
        <w:rPr>
          <w:rFonts w:hint="eastAsia"/>
        </w:rPr>
        <w:t>相对禁忌症</w:t>
      </w:r>
      <w:r w:rsidRPr="003C2CDA">
        <w:rPr>
          <w:rFonts w:hint="eastAsia"/>
        </w:rPr>
        <w:t>)</w:t>
      </w:r>
      <w:r w:rsidRPr="003C2CDA">
        <w:rPr>
          <w:rFonts w:hint="eastAsia"/>
        </w:rPr>
        <w:t>：肥厚型梗阻性心肌病，室性心动过速，完全性房室传导阻滞，病窦综合征，预激</w:t>
      </w:r>
      <w:proofErr w:type="gramStart"/>
      <w:r w:rsidRPr="003C2CDA">
        <w:rPr>
          <w:rFonts w:hint="eastAsia"/>
        </w:rPr>
        <w:t>综合征并房颤</w:t>
      </w:r>
      <w:proofErr w:type="gramEnd"/>
      <w:r w:rsidRPr="003C2CDA">
        <w:rPr>
          <w:rFonts w:hint="eastAsia"/>
        </w:rPr>
        <w:t>、单纯性重度二尖瓣狭窄窦性心律而无右心衰竭的患者，急性心肌梗塞，尤其在最初</w:t>
      </w:r>
      <w:r w:rsidRPr="003C2CDA">
        <w:rPr>
          <w:rFonts w:hint="eastAsia"/>
        </w:rPr>
        <w:t>24</w:t>
      </w:r>
      <w:r w:rsidRPr="003C2CDA">
        <w:rPr>
          <w:rFonts w:hint="eastAsia"/>
        </w:rPr>
        <w:t>小时内，除非合并心房颤动或（和）心腔扩大。</w:t>
      </w:r>
    </w:p>
    <w:p w:rsidR="00335626" w:rsidRPr="003C2CDA" w:rsidRDefault="00335626" w:rsidP="00E700EE">
      <w:pPr>
        <w:rPr>
          <w:kern w:val="0"/>
        </w:rPr>
      </w:pPr>
      <w:r w:rsidRPr="003C2CDA">
        <w:rPr>
          <w:rFonts w:hint="eastAsia"/>
        </w:rPr>
        <w:t>用洋地黄类制剂的禁忌症</w:t>
      </w:r>
      <w:r w:rsidRPr="003C2CDA">
        <w:rPr>
          <w:rFonts w:hint="eastAsia"/>
        </w:rPr>
        <w:t xml:space="preserve"> </w:t>
      </w:r>
      <w:r w:rsidRPr="003C2CDA">
        <w:rPr>
          <w:rFonts w:hint="eastAsia"/>
        </w:rPr>
        <w:t>绝对禁忌症为：①洋地黄中毒；②洋地黄特异质反应。</w:t>
      </w:r>
      <w:r w:rsidRPr="003C2CDA">
        <w:rPr>
          <w:rFonts w:hint="eastAsia"/>
        </w:rPr>
        <w:t xml:space="preserve"> </w:t>
      </w:r>
      <w:r w:rsidRPr="003C2CDA">
        <w:rPr>
          <w:rFonts w:hint="eastAsia"/>
        </w:rPr>
        <w:br/>
      </w:r>
      <w:r w:rsidRPr="003C2CDA">
        <w:rPr>
          <w:rFonts w:hint="eastAsia"/>
        </w:rPr>
        <w:t>相对禁忌症为：①二度以上房室传导阻滞伴或不伴心力衰竭时，除非发生急性肺水肿时可慎用。②肥厚性梗阻型心肌病，洋地黄可导致左室流出道梗阻加重，若发生了快速的房性心律失常，特别是心房纤维性颤动，或伴有心力衰竭时，即可谨慎投以洋地黄类制剂。③病态窦房结综合征。若安置人工起搏器后，心力衰竭仍持续存在，则可投用洋地黄类制剂。④预激综合征并快速心房纤维性颤动者，可促发心室颤动甚或猝死</w:t>
      </w:r>
      <w:r w:rsidR="008838CD" w:rsidRPr="008838CD">
        <w:rPr>
          <w:rFonts w:hint="eastAsia"/>
        </w:rPr>
        <w:t>医学</w:t>
      </w:r>
      <w:r w:rsidR="008838CD" w:rsidRPr="008838CD">
        <w:rPr>
          <w:rFonts w:hint="eastAsia"/>
        </w:rPr>
        <w:t>|</w:t>
      </w:r>
      <w:r w:rsidR="008838CD" w:rsidRPr="008838CD">
        <w:rPr>
          <w:rFonts w:hint="eastAsia"/>
        </w:rPr>
        <w:t>教育网原创</w:t>
      </w:r>
    </w:p>
    <w:p w:rsidR="003C2CDA" w:rsidRDefault="003C2CDA" w:rsidP="00E700EE"/>
    <w:p w:rsidR="00251FC7" w:rsidRPr="003C2CDA" w:rsidRDefault="006B65B9" w:rsidP="00E700EE">
      <w:r w:rsidRPr="003C2CDA">
        <w:rPr>
          <w:rFonts w:hint="eastAsia"/>
        </w:rPr>
        <w:t>3</w:t>
      </w:r>
      <w:r w:rsidR="001D1370" w:rsidRPr="003C2CDA">
        <w:rPr>
          <w:rFonts w:hint="eastAsia"/>
        </w:rPr>
        <w:t>、</w:t>
      </w:r>
      <w:r w:rsidR="00251FC7" w:rsidRPr="003C2CDA">
        <w:rPr>
          <w:rFonts w:hint="eastAsia"/>
        </w:rPr>
        <w:t>男，</w:t>
      </w:r>
      <w:r w:rsidR="00251FC7" w:rsidRPr="003C2CDA">
        <w:rPr>
          <w:rFonts w:hint="eastAsia"/>
        </w:rPr>
        <w:t>21</w:t>
      </w:r>
      <w:r w:rsidR="00251FC7" w:rsidRPr="003C2CDA">
        <w:rPr>
          <w:rFonts w:hint="eastAsia"/>
        </w:rPr>
        <w:t>岁。右阴囊生后空虚，右腹股沟部有时挤压痛，查：右阴囊内无睾丸</w:t>
      </w:r>
      <w:r w:rsidR="00251FC7" w:rsidRPr="003C2CDA">
        <w:rPr>
          <w:rFonts w:hint="eastAsia"/>
        </w:rPr>
        <w:t>,</w:t>
      </w:r>
      <w:r w:rsidR="00251FC7" w:rsidRPr="003C2CDA">
        <w:rPr>
          <w:rFonts w:hint="eastAsia"/>
        </w:rPr>
        <w:t>腹股沟管内可触及睾丸，小如小指头大小</w:t>
      </w:r>
      <w:r w:rsidR="00251FC7" w:rsidRPr="003C2CDA">
        <w:rPr>
          <w:rFonts w:hint="eastAsia"/>
        </w:rPr>
        <w:t>,</w:t>
      </w:r>
      <w:r w:rsidR="00251FC7" w:rsidRPr="003C2CDA">
        <w:rPr>
          <w:rFonts w:hint="eastAsia"/>
        </w:rPr>
        <w:t>活动不好，腹股沟管内触之肿块，挤压消失</w:t>
      </w:r>
      <w:r w:rsidR="00251FC7" w:rsidRPr="003C2CDA">
        <w:rPr>
          <w:rFonts w:hint="eastAsia"/>
        </w:rPr>
        <w:t>,</w:t>
      </w:r>
      <w:r w:rsidR="00251FC7" w:rsidRPr="003C2CDA">
        <w:rPr>
          <w:rFonts w:hint="eastAsia"/>
        </w:rPr>
        <w:t>该隐睾怎样治疗</w:t>
      </w:r>
      <w:r w:rsidR="00251FC7" w:rsidRPr="003C2CDA">
        <w:rPr>
          <w:rFonts w:hint="eastAsia"/>
        </w:rPr>
        <w:br/>
        <w:t>A</w:t>
      </w:r>
      <w:r w:rsidR="00251FC7" w:rsidRPr="003C2CDA">
        <w:rPr>
          <w:rFonts w:hint="eastAsia"/>
        </w:rPr>
        <w:t>．药物绒毛膜促性腺激素治疗</w:t>
      </w:r>
      <w:r w:rsidR="00251FC7" w:rsidRPr="003C2CDA">
        <w:rPr>
          <w:rFonts w:hint="eastAsia"/>
        </w:rPr>
        <w:br/>
        <w:t>B</w:t>
      </w:r>
      <w:r w:rsidR="00251FC7" w:rsidRPr="003C2CDA">
        <w:rPr>
          <w:rFonts w:hint="eastAsia"/>
        </w:rPr>
        <w:t>．右睾丸牵引固定术</w:t>
      </w:r>
      <w:r w:rsidR="00251FC7" w:rsidRPr="003C2CDA">
        <w:rPr>
          <w:rFonts w:hint="eastAsia"/>
        </w:rPr>
        <w:br/>
        <w:t>C</w:t>
      </w:r>
      <w:r w:rsidR="00251FC7" w:rsidRPr="003C2CDA">
        <w:rPr>
          <w:rFonts w:hint="eastAsia"/>
        </w:rPr>
        <w:t>．右睾丸切除</w:t>
      </w:r>
      <w:r w:rsidR="00251FC7" w:rsidRPr="003C2CDA">
        <w:rPr>
          <w:rFonts w:hint="eastAsia"/>
        </w:rPr>
        <w:br/>
        <w:t>D</w:t>
      </w:r>
      <w:r w:rsidR="00251FC7" w:rsidRPr="003C2CDA">
        <w:rPr>
          <w:rFonts w:hint="eastAsia"/>
        </w:rPr>
        <w:t>．右睾丸牵引同时行右斜疝修补术</w:t>
      </w:r>
      <w:r w:rsidR="00251FC7" w:rsidRPr="003C2CDA">
        <w:rPr>
          <w:rFonts w:hint="eastAsia"/>
        </w:rPr>
        <w:br/>
        <w:t>E</w:t>
      </w:r>
      <w:r w:rsidR="00251FC7" w:rsidRPr="003C2CDA">
        <w:rPr>
          <w:rFonts w:hint="eastAsia"/>
        </w:rPr>
        <w:t>．对症治疗</w:t>
      </w:r>
    </w:p>
    <w:p w:rsidR="000B0D42" w:rsidRPr="003C2CDA" w:rsidRDefault="006B65B9" w:rsidP="00E700EE">
      <w:r w:rsidRPr="003C2CDA">
        <w:rPr>
          <w:rFonts w:hint="eastAsia"/>
        </w:rPr>
        <w:t>【</w:t>
      </w:r>
      <w:r w:rsidR="000B0D42" w:rsidRPr="003C2CDA">
        <w:rPr>
          <w:rFonts w:hint="eastAsia"/>
        </w:rPr>
        <w:t>正确答案</w:t>
      </w:r>
      <w:r w:rsidRPr="003C2CDA">
        <w:rPr>
          <w:rFonts w:hint="eastAsia"/>
        </w:rPr>
        <w:t>】</w:t>
      </w:r>
      <w:r w:rsidR="00251FC7" w:rsidRPr="003C2CDA">
        <w:rPr>
          <w:rFonts w:hint="eastAsia"/>
        </w:rPr>
        <w:t>C</w:t>
      </w:r>
    </w:p>
    <w:p w:rsidR="009E7A92" w:rsidRPr="003C2CDA" w:rsidRDefault="006B65B9" w:rsidP="00E700EE">
      <w:r w:rsidRPr="003C2CDA">
        <w:rPr>
          <w:rFonts w:hint="eastAsia"/>
        </w:rPr>
        <w:t>【</w:t>
      </w:r>
      <w:r w:rsidR="000B0D42" w:rsidRPr="003C2CDA">
        <w:rPr>
          <w:rFonts w:hint="eastAsia"/>
        </w:rPr>
        <w:t>答案解析</w:t>
      </w:r>
      <w:r w:rsidRPr="003C2CDA">
        <w:rPr>
          <w:rFonts w:hint="eastAsia"/>
        </w:rPr>
        <w:t>】</w:t>
      </w:r>
    </w:p>
    <w:p w:rsidR="000B0D42" w:rsidRPr="003C2CDA" w:rsidRDefault="003C2CDA" w:rsidP="00E700EE">
      <w:r w:rsidRPr="003C2CDA">
        <w:rPr>
          <w:rFonts w:hint="eastAsia"/>
        </w:rPr>
        <w:t>对于青春期隐睾患者，则要一经发现及时行睾丸下降固定术，如果术中发现睾丸已萎缩或不能下降引入阴囊，必要时可施行睾丸切除术。对于单侧隐睾由于有一个睾丸位于阴囊内，过去认为这个已定居于阴囊内的睾丸生精功能是正常的，因而不会影响生育能力，但最近的研究发现，单侧隐睾患者，已下降的睾丸也未必发育正常，统计显示单侧隐睾患者只有</w:t>
      </w:r>
      <w:r w:rsidRPr="003C2CDA">
        <w:rPr>
          <w:rFonts w:hint="eastAsia"/>
        </w:rPr>
        <w:t>40%</w:t>
      </w:r>
      <w:r w:rsidRPr="003C2CDA">
        <w:rPr>
          <w:rFonts w:hint="eastAsia"/>
        </w:rPr>
        <w:t>的人精子发育正常，而其余的</w:t>
      </w:r>
      <w:r w:rsidRPr="003C2CDA">
        <w:rPr>
          <w:rFonts w:hint="eastAsia"/>
        </w:rPr>
        <w:t>60%</w:t>
      </w:r>
      <w:r w:rsidRPr="003C2CDA">
        <w:rPr>
          <w:rFonts w:hint="eastAsia"/>
        </w:rPr>
        <w:t>都有问题，要么精子数目少，</w:t>
      </w:r>
      <w:proofErr w:type="gramStart"/>
      <w:r w:rsidRPr="003C2CDA">
        <w:rPr>
          <w:rFonts w:hint="eastAsia"/>
        </w:rPr>
        <w:t>活率低</w:t>
      </w:r>
      <w:proofErr w:type="gramEnd"/>
      <w:r w:rsidRPr="003C2CDA">
        <w:rPr>
          <w:rFonts w:hint="eastAsia"/>
        </w:rPr>
        <w:t>，要么精子畸形率偏高，另一方面未下降的睾丸也有可能在高温</w:t>
      </w:r>
      <w:r w:rsidRPr="003C2CDA">
        <w:rPr>
          <w:rFonts w:hint="eastAsia"/>
        </w:rPr>
        <w:t xml:space="preserve"> </w:t>
      </w:r>
      <w:r w:rsidRPr="003C2CDA">
        <w:rPr>
          <w:rFonts w:hint="eastAsia"/>
        </w:rPr>
        <w:t>的环境下而发生恶变，综合以上我们不难看出，单侧隐睾患者也要及时给以治疗，即便没有影响到生育，为了预防睾丸癌的发生也要及早手术治疗。</w:t>
      </w:r>
    </w:p>
    <w:p w:rsidR="000B0D42" w:rsidRPr="00B350F1" w:rsidRDefault="000B0D42" w:rsidP="00E700EE"/>
    <w:p w:rsidR="00E700EE" w:rsidRDefault="00E700EE" w:rsidP="00E700EE"/>
    <w:p w:rsidR="000B0D42" w:rsidRPr="00B350F1" w:rsidRDefault="003C2CDA" w:rsidP="00E700EE">
      <w:pPr>
        <w:ind w:firstLineChars="300" w:firstLine="630"/>
      </w:pPr>
      <w:r>
        <w:rPr>
          <w:rFonts w:hint="eastAsia"/>
        </w:rPr>
        <w:t>临床执业</w:t>
      </w:r>
      <w:r w:rsidR="000B0D42" w:rsidRPr="00B350F1">
        <w:rPr>
          <w:rFonts w:hint="eastAsia"/>
        </w:rPr>
        <w:t>医师考试：《答疑周刊》</w:t>
      </w:r>
      <w:r w:rsidR="000B0D42" w:rsidRPr="00B350F1">
        <w:rPr>
          <w:rFonts w:hint="eastAsia"/>
        </w:rPr>
        <w:t>2013</w:t>
      </w:r>
      <w:r w:rsidR="000B0D42" w:rsidRPr="00B350F1">
        <w:rPr>
          <w:rFonts w:hint="eastAsia"/>
        </w:rPr>
        <w:t>年第</w:t>
      </w:r>
      <w:r>
        <w:rPr>
          <w:rFonts w:hint="eastAsia"/>
        </w:rPr>
        <w:t>25</w:t>
      </w:r>
      <w:r w:rsidR="000B0D42" w:rsidRPr="00B350F1">
        <w:rPr>
          <w:rFonts w:hint="eastAsia"/>
        </w:rPr>
        <w:t>期（</w:t>
      </w:r>
      <w:r w:rsidR="000B0D42" w:rsidRPr="00B350F1">
        <w:rPr>
          <w:rFonts w:hint="eastAsia"/>
        </w:rPr>
        <w:t>word</w:t>
      </w:r>
      <w:r w:rsidR="000B0D42" w:rsidRPr="00B350F1">
        <w:rPr>
          <w:rFonts w:hint="eastAsia"/>
        </w:rPr>
        <w:t>版下载）</w:t>
      </w:r>
    </w:p>
    <w:p w:rsidR="000B0D42" w:rsidRPr="00B350F1" w:rsidRDefault="000B0D42" w:rsidP="00E700EE">
      <w:pPr>
        <w:ind w:firstLineChars="200" w:firstLine="420"/>
      </w:pPr>
      <w:r w:rsidRPr="00B350F1">
        <w:rPr>
          <w:rFonts w:hint="eastAsia"/>
        </w:rPr>
        <w:t>〖医学教育网版权所有，转载务必注明出处，违者将追究法律责任〗</w:t>
      </w:r>
    </w:p>
    <w:p w:rsidR="00A5613A" w:rsidRPr="00B350F1" w:rsidRDefault="00A5613A" w:rsidP="00E700EE"/>
    <w:sectPr w:rsidR="00A5613A" w:rsidRPr="00B350F1" w:rsidSect="00462CA3">
      <w:headerReference w:type="even" r:id="rId7"/>
      <w:headerReference w:type="default" r:id="rId8"/>
      <w:headerReference w:type="first" r:id="rId9"/>
      <w:pgSz w:w="11906" w:h="16838"/>
      <w:pgMar w:top="1440" w:right="1800" w:bottom="1440" w:left="1800" w:header="964" w:footer="992" w:gutter="0"/>
      <w:cols w:space="425"/>
      <w:rtlGutter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6EBC" w:rsidRDefault="004E6EBC" w:rsidP="00C6610F">
      <w:r>
        <w:separator/>
      </w:r>
    </w:p>
  </w:endnote>
  <w:endnote w:type="continuationSeparator" w:id="0">
    <w:p w:rsidR="004E6EBC" w:rsidRDefault="004E6EBC" w:rsidP="00C661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6EBC" w:rsidRDefault="004E6EBC" w:rsidP="00C6610F">
      <w:r>
        <w:separator/>
      </w:r>
    </w:p>
  </w:footnote>
  <w:footnote w:type="continuationSeparator" w:id="0">
    <w:p w:rsidR="004E6EBC" w:rsidRDefault="004E6EBC" w:rsidP="00C6610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5306" w:rsidRDefault="008028D7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341188" o:spid="_x0000_s2049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5306" w:rsidRDefault="00687EAC" w:rsidP="00AF5627">
    <w:pPr>
      <w:pStyle w:val="a3"/>
      <w:jc w:val="right"/>
    </w:pPr>
    <w:r>
      <w:rPr>
        <w:noProof/>
      </w:rPr>
      <w:drawing>
        <wp:inline distT="0" distB="0" distL="0" distR="0">
          <wp:extent cx="1685925" cy="542925"/>
          <wp:effectExtent l="19050" t="0" r="9525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5925" cy="5429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3B5306" w:rsidRPr="00E33483" w:rsidRDefault="003B5306" w:rsidP="00E33483">
    <w:pPr>
      <w:pStyle w:val="a3"/>
      <w:rPr>
        <w:rFonts w:ascii="宋体"/>
        <w:color w:val="FF0000"/>
        <w:w w:val="200"/>
        <w:sz w:val="21"/>
        <w:szCs w:val="21"/>
      </w:rPr>
    </w:pPr>
    <w:r>
      <w:rPr>
        <w:rFonts w:hint="eastAsia"/>
      </w:rPr>
      <w:t>常年开展</w:t>
    </w:r>
    <w:r w:rsidRPr="00E33483">
      <w:rPr>
        <w:rFonts w:hint="eastAsia"/>
      </w:rPr>
      <w:t>医师资格、执业药师、卫生资格、继续医学教育辅导。</w:t>
    </w:r>
    <w:r w:rsidRPr="00E33483">
      <w:t>24</w:t>
    </w:r>
    <w:r w:rsidRPr="00E33483">
      <w:rPr>
        <w:rFonts w:hint="eastAsia"/>
      </w:rPr>
      <w:t>小时报名咨询热线：</w:t>
    </w:r>
    <w:r w:rsidRPr="00E33483">
      <w:t>010-82311666</w:t>
    </w:r>
    <w:r w:rsidR="008028D7" w:rsidRPr="008028D7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341189" o:spid="_x0000_s2050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5306" w:rsidRDefault="008028D7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341187" o:spid="_x0000_s2051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517EEF"/>
    <w:multiLevelType w:val="hybridMultilevel"/>
    <w:tmpl w:val="B246A51C"/>
    <w:lvl w:ilvl="0" w:tplc="4BC2E286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53A268E"/>
    <w:multiLevelType w:val="hybridMultilevel"/>
    <w:tmpl w:val="5A9A5DA8"/>
    <w:lvl w:ilvl="0" w:tplc="D13C608C">
      <w:start w:val="1"/>
      <w:numFmt w:val="decimal"/>
      <w:lvlText w:val="%1."/>
      <w:lvlJc w:val="left"/>
      <w:pPr>
        <w:ind w:left="420" w:hanging="420"/>
      </w:pPr>
      <w:rPr>
        <w:rFonts w:ascii="宋体" w:eastAsia="宋体" w:hAnsi="宋体" w:cs="宋体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1197306"/>
    <w:multiLevelType w:val="hybridMultilevel"/>
    <w:tmpl w:val="B4EAF652"/>
    <w:lvl w:ilvl="0" w:tplc="45FE7480">
      <w:start w:val="1"/>
      <w:numFmt w:val="decimal"/>
      <w:lvlText w:val="%1."/>
      <w:lvlJc w:val="left"/>
      <w:pPr>
        <w:ind w:left="510" w:hanging="360"/>
      </w:pPr>
      <w:rPr>
        <w:rFonts w:ascii="宋体" w:eastAsia="宋体" w:hAnsi="宋体" w:cs="宋体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990" w:hanging="420"/>
      </w:pPr>
    </w:lvl>
    <w:lvl w:ilvl="2" w:tplc="0409001B" w:tentative="1">
      <w:start w:val="1"/>
      <w:numFmt w:val="lowerRoman"/>
      <w:lvlText w:val="%3."/>
      <w:lvlJc w:val="right"/>
      <w:pPr>
        <w:ind w:left="1410" w:hanging="420"/>
      </w:pPr>
    </w:lvl>
    <w:lvl w:ilvl="3" w:tplc="0409000F" w:tentative="1">
      <w:start w:val="1"/>
      <w:numFmt w:val="decimal"/>
      <w:lvlText w:val="%4."/>
      <w:lvlJc w:val="left"/>
      <w:pPr>
        <w:ind w:left="1830" w:hanging="420"/>
      </w:pPr>
    </w:lvl>
    <w:lvl w:ilvl="4" w:tplc="04090019" w:tentative="1">
      <w:start w:val="1"/>
      <w:numFmt w:val="lowerLetter"/>
      <w:lvlText w:val="%5)"/>
      <w:lvlJc w:val="left"/>
      <w:pPr>
        <w:ind w:left="2250" w:hanging="420"/>
      </w:pPr>
    </w:lvl>
    <w:lvl w:ilvl="5" w:tplc="0409001B" w:tentative="1">
      <w:start w:val="1"/>
      <w:numFmt w:val="lowerRoman"/>
      <w:lvlText w:val="%6."/>
      <w:lvlJc w:val="right"/>
      <w:pPr>
        <w:ind w:left="2670" w:hanging="420"/>
      </w:pPr>
    </w:lvl>
    <w:lvl w:ilvl="6" w:tplc="0409000F" w:tentative="1">
      <w:start w:val="1"/>
      <w:numFmt w:val="decimal"/>
      <w:lvlText w:val="%7."/>
      <w:lvlJc w:val="left"/>
      <w:pPr>
        <w:ind w:left="3090" w:hanging="420"/>
      </w:pPr>
    </w:lvl>
    <w:lvl w:ilvl="7" w:tplc="04090019" w:tentative="1">
      <w:start w:val="1"/>
      <w:numFmt w:val="lowerLetter"/>
      <w:lvlText w:val="%8)"/>
      <w:lvlJc w:val="left"/>
      <w:pPr>
        <w:ind w:left="3510" w:hanging="420"/>
      </w:pPr>
    </w:lvl>
    <w:lvl w:ilvl="8" w:tplc="0409001B" w:tentative="1">
      <w:start w:val="1"/>
      <w:numFmt w:val="lowerRoman"/>
      <w:lvlText w:val="%9."/>
      <w:lvlJc w:val="right"/>
      <w:pPr>
        <w:ind w:left="393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589D"/>
    <w:rsid w:val="00015FBF"/>
    <w:rsid w:val="00022E41"/>
    <w:rsid w:val="00025169"/>
    <w:rsid w:val="000325B5"/>
    <w:rsid w:val="00036314"/>
    <w:rsid w:val="00044CE3"/>
    <w:rsid w:val="00067DDE"/>
    <w:rsid w:val="00071865"/>
    <w:rsid w:val="00076607"/>
    <w:rsid w:val="00092B44"/>
    <w:rsid w:val="00094D14"/>
    <w:rsid w:val="000B0D42"/>
    <w:rsid w:val="000B57DE"/>
    <w:rsid w:val="000F3D87"/>
    <w:rsid w:val="00101C79"/>
    <w:rsid w:val="00113E0E"/>
    <w:rsid w:val="0013365A"/>
    <w:rsid w:val="00141811"/>
    <w:rsid w:val="001432DB"/>
    <w:rsid w:val="0015165B"/>
    <w:rsid w:val="0015621D"/>
    <w:rsid w:val="0016617C"/>
    <w:rsid w:val="0016686B"/>
    <w:rsid w:val="001717FE"/>
    <w:rsid w:val="001B1B1A"/>
    <w:rsid w:val="001B67BF"/>
    <w:rsid w:val="001C1F19"/>
    <w:rsid w:val="001C465A"/>
    <w:rsid w:val="001D1370"/>
    <w:rsid w:val="001E7C2E"/>
    <w:rsid w:val="001F49CA"/>
    <w:rsid w:val="00204A01"/>
    <w:rsid w:val="0020654B"/>
    <w:rsid w:val="00225CA4"/>
    <w:rsid w:val="00226A2C"/>
    <w:rsid w:val="00242DA1"/>
    <w:rsid w:val="00251C26"/>
    <w:rsid w:val="00251FC7"/>
    <w:rsid w:val="00260F16"/>
    <w:rsid w:val="00261219"/>
    <w:rsid w:val="00271606"/>
    <w:rsid w:val="00281BB5"/>
    <w:rsid w:val="00283131"/>
    <w:rsid w:val="002A19F6"/>
    <w:rsid w:val="002B0C30"/>
    <w:rsid w:val="002B5410"/>
    <w:rsid w:val="002F72E0"/>
    <w:rsid w:val="00335626"/>
    <w:rsid w:val="00357015"/>
    <w:rsid w:val="003750F0"/>
    <w:rsid w:val="003821CC"/>
    <w:rsid w:val="003904C4"/>
    <w:rsid w:val="00396F23"/>
    <w:rsid w:val="003B00A7"/>
    <w:rsid w:val="003B47A2"/>
    <w:rsid w:val="003B5306"/>
    <w:rsid w:val="003B6C3D"/>
    <w:rsid w:val="003C2CDA"/>
    <w:rsid w:val="003C3E7C"/>
    <w:rsid w:val="003E2347"/>
    <w:rsid w:val="003F0BF5"/>
    <w:rsid w:val="003F1E03"/>
    <w:rsid w:val="00401A3A"/>
    <w:rsid w:val="00405DBC"/>
    <w:rsid w:val="004348FE"/>
    <w:rsid w:val="004415E0"/>
    <w:rsid w:val="00450F99"/>
    <w:rsid w:val="00457EE5"/>
    <w:rsid w:val="00462CA3"/>
    <w:rsid w:val="0047627E"/>
    <w:rsid w:val="00484B54"/>
    <w:rsid w:val="00484FEE"/>
    <w:rsid w:val="00492896"/>
    <w:rsid w:val="00494EF6"/>
    <w:rsid w:val="0049590D"/>
    <w:rsid w:val="004B4BED"/>
    <w:rsid w:val="004C7935"/>
    <w:rsid w:val="004D1712"/>
    <w:rsid w:val="004D3064"/>
    <w:rsid w:val="004D3B53"/>
    <w:rsid w:val="004E6EBC"/>
    <w:rsid w:val="00516D14"/>
    <w:rsid w:val="005672F1"/>
    <w:rsid w:val="005A6A6F"/>
    <w:rsid w:val="005C60D7"/>
    <w:rsid w:val="005D3DF7"/>
    <w:rsid w:val="005E364B"/>
    <w:rsid w:val="005E4187"/>
    <w:rsid w:val="005E598F"/>
    <w:rsid w:val="005F2EA4"/>
    <w:rsid w:val="005F6D2A"/>
    <w:rsid w:val="00605D72"/>
    <w:rsid w:val="00613153"/>
    <w:rsid w:val="0061729D"/>
    <w:rsid w:val="0062385B"/>
    <w:rsid w:val="006300C4"/>
    <w:rsid w:val="0063018F"/>
    <w:rsid w:val="00645F62"/>
    <w:rsid w:val="006461C3"/>
    <w:rsid w:val="006508F6"/>
    <w:rsid w:val="00656DAD"/>
    <w:rsid w:val="00685296"/>
    <w:rsid w:val="00687EAC"/>
    <w:rsid w:val="006A2157"/>
    <w:rsid w:val="006B3E5C"/>
    <w:rsid w:val="006B65B9"/>
    <w:rsid w:val="006E28F6"/>
    <w:rsid w:val="006E4E72"/>
    <w:rsid w:val="006E756B"/>
    <w:rsid w:val="006F0B3C"/>
    <w:rsid w:val="006F22F5"/>
    <w:rsid w:val="007020F6"/>
    <w:rsid w:val="00707EEE"/>
    <w:rsid w:val="00710910"/>
    <w:rsid w:val="00714136"/>
    <w:rsid w:val="00741BCB"/>
    <w:rsid w:val="00744394"/>
    <w:rsid w:val="00776E3E"/>
    <w:rsid w:val="007C27AF"/>
    <w:rsid w:val="007C76F8"/>
    <w:rsid w:val="008028D7"/>
    <w:rsid w:val="00803D6B"/>
    <w:rsid w:val="00803EFD"/>
    <w:rsid w:val="008117D6"/>
    <w:rsid w:val="0082007C"/>
    <w:rsid w:val="00833A48"/>
    <w:rsid w:val="008449C2"/>
    <w:rsid w:val="008464C1"/>
    <w:rsid w:val="00870A2D"/>
    <w:rsid w:val="00880048"/>
    <w:rsid w:val="00881874"/>
    <w:rsid w:val="008838CD"/>
    <w:rsid w:val="008C08B0"/>
    <w:rsid w:val="008D5AC0"/>
    <w:rsid w:val="008F2FFA"/>
    <w:rsid w:val="008F57D3"/>
    <w:rsid w:val="00900EE4"/>
    <w:rsid w:val="009211E4"/>
    <w:rsid w:val="00923EFA"/>
    <w:rsid w:val="009425F7"/>
    <w:rsid w:val="0094320C"/>
    <w:rsid w:val="0094582B"/>
    <w:rsid w:val="00965DD2"/>
    <w:rsid w:val="00966EC7"/>
    <w:rsid w:val="00972BE6"/>
    <w:rsid w:val="00977FFB"/>
    <w:rsid w:val="00987D9E"/>
    <w:rsid w:val="0099589D"/>
    <w:rsid w:val="009A0F6E"/>
    <w:rsid w:val="009A3BDB"/>
    <w:rsid w:val="009A6279"/>
    <w:rsid w:val="009C093C"/>
    <w:rsid w:val="009D0685"/>
    <w:rsid w:val="009E7A92"/>
    <w:rsid w:val="00A10AD9"/>
    <w:rsid w:val="00A13C11"/>
    <w:rsid w:val="00A44FEC"/>
    <w:rsid w:val="00A5613A"/>
    <w:rsid w:val="00A616B3"/>
    <w:rsid w:val="00A673D5"/>
    <w:rsid w:val="00A67A76"/>
    <w:rsid w:val="00A7483B"/>
    <w:rsid w:val="00A75B30"/>
    <w:rsid w:val="00A84E27"/>
    <w:rsid w:val="00A85C73"/>
    <w:rsid w:val="00A9063E"/>
    <w:rsid w:val="00AA13AE"/>
    <w:rsid w:val="00AA1A5E"/>
    <w:rsid w:val="00AA4B79"/>
    <w:rsid w:val="00AE5E4B"/>
    <w:rsid w:val="00AF2B55"/>
    <w:rsid w:val="00AF5627"/>
    <w:rsid w:val="00B06E04"/>
    <w:rsid w:val="00B172BB"/>
    <w:rsid w:val="00B233FF"/>
    <w:rsid w:val="00B32BA7"/>
    <w:rsid w:val="00B350F1"/>
    <w:rsid w:val="00B45F2D"/>
    <w:rsid w:val="00B4616B"/>
    <w:rsid w:val="00B71A36"/>
    <w:rsid w:val="00B77FAD"/>
    <w:rsid w:val="00B80130"/>
    <w:rsid w:val="00B83463"/>
    <w:rsid w:val="00BB6899"/>
    <w:rsid w:val="00BD216A"/>
    <w:rsid w:val="00BD576D"/>
    <w:rsid w:val="00BF0BF8"/>
    <w:rsid w:val="00C050EF"/>
    <w:rsid w:val="00C22CAC"/>
    <w:rsid w:val="00C27B4B"/>
    <w:rsid w:val="00C32D20"/>
    <w:rsid w:val="00C43050"/>
    <w:rsid w:val="00C6610F"/>
    <w:rsid w:val="00C709C2"/>
    <w:rsid w:val="00C80764"/>
    <w:rsid w:val="00C81ED0"/>
    <w:rsid w:val="00C91890"/>
    <w:rsid w:val="00C9543C"/>
    <w:rsid w:val="00CF098F"/>
    <w:rsid w:val="00CF6D9E"/>
    <w:rsid w:val="00D00D33"/>
    <w:rsid w:val="00D044CE"/>
    <w:rsid w:val="00D4768A"/>
    <w:rsid w:val="00D6191D"/>
    <w:rsid w:val="00D70C99"/>
    <w:rsid w:val="00D87A40"/>
    <w:rsid w:val="00D90FE7"/>
    <w:rsid w:val="00D91CBA"/>
    <w:rsid w:val="00DA7F89"/>
    <w:rsid w:val="00DB2EBE"/>
    <w:rsid w:val="00DC6F80"/>
    <w:rsid w:val="00DC70A9"/>
    <w:rsid w:val="00DD68EE"/>
    <w:rsid w:val="00E33483"/>
    <w:rsid w:val="00E6284E"/>
    <w:rsid w:val="00E700EE"/>
    <w:rsid w:val="00E74131"/>
    <w:rsid w:val="00E86C77"/>
    <w:rsid w:val="00E86E1F"/>
    <w:rsid w:val="00E9152F"/>
    <w:rsid w:val="00EA07C8"/>
    <w:rsid w:val="00EC533E"/>
    <w:rsid w:val="00EF15BC"/>
    <w:rsid w:val="00EF355A"/>
    <w:rsid w:val="00EF3879"/>
    <w:rsid w:val="00EF3A8D"/>
    <w:rsid w:val="00F15151"/>
    <w:rsid w:val="00F60D41"/>
    <w:rsid w:val="00F756E3"/>
    <w:rsid w:val="00F77338"/>
    <w:rsid w:val="00F8023D"/>
    <w:rsid w:val="00F93986"/>
    <w:rsid w:val="00FC23B0"/>
    <w:rsid w:val="00FC5E88"/>
    <w:rsid w:val="00FD51E1"/>
    <w:rsid w:val="00FF51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61C3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E3348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locked/>
    <w:rsid w:val="00E33483"/>
    <w:rPr>
      <w:rFonts w:cs="Times New Roman"/>
      <w:b/>
      <w:bCs/>
      <w:kern w:val="44"/>
      <w:sz w:val="44"/>
      <w:szCs w:val="44"/>
    </w:rPr>
  </w:style>
  <w:style w:type="paragraph" w:styleId="a3">
    <w:name w:val="header"/>
    <w:basedOn w:val="a"/>
    <w:link w:val="Char"/>
    <w:uiPriority w:val="99"/>
    <w:semiHidden/>
    <w:unhideWhenUsed/>
    <w:rsid w:val="00C661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C6610F"/>
    <w:rPr>
      <w:rFonts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661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C6610F"/>
    <w:rPr>
      <w:rFonts w:cs="Times New Roman"/>
      <w:kern w:val="2"/>
      <w:sz w:val="18"/>
      <w:szCs w:val="18"/>
    </w:rPr>
  </w:style>
  <w:style w:type="character" w:styleId="a5">
    <w:name w:val="Hyperlink"/>
    <w:basedOn w:val="a0"/>
    <w:uiPriority w:val="99"/>
    <w:unhideWhenUsed/>
    <w:rsid w:val="0047627E"/>
    <w:rPr>
      <w:rFonts w:cs="Times New Roman"/>
      <w:color w:val="0000FF"/>
      <w:u w:val="single"/>
    </w:rPr>
  </w:style>
  <w:style w:type="character" w:styleId="a6">
    <w:name w:val="Strong"/>
    <w:basedOn w:val="a0"/>
    <w:uiPriority w:val="22"/>
    <w:qFormat/>
    <w:rsid w:val="00226A2C"/>
    <w:rPr>
      <w:rFonts w:cs="Times New Roman"/>
      <w:b/>
      <w:bCs/>
    </w:rPr>
  </w:style>
  <w:style w:type="paragraph" w:styleId="a7">
    <w:name w:val="Normal (Web)"/>
    <w:basedOn w:val="a"/>
    <w:uiPriority w:val="99"/>
    <w:unhideWhenUsed/>
    <w:rsid w:val="001717F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f121">
    <w:name w:val="f121"/>
    <w:basedOn w:val="a0"/>
    <w:rsid w:val="00972BE6"/>
    <w:rPr>
      <w:color w:val="000000"/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BF0BF8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BF0BF8"/>
    <w:rPr>
      <w:kern w:val="2"/>
      <w:sz w:val="18"/>
      <w:szCs w:val="18"/>
    </w:rPr>
  </w:style>
  <w:style w:type="table" w:styleId="a9">
    <w:name w:val="Table Grid"/>
    <w:basedOn w:val="a1"/>
    <w:uiPriority w:val="59"/>
    <w:rsid w:val="0013365A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3E234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33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94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02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5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43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683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09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34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199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6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32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346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93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584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56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698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66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419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824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67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250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97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8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12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884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304541">
      <w:bodyDiv w:val="1"/>
      <w:marLeft w:val="75"/>
      <w:marRight w:val="75"/>
      <w:marTop w:val="75"/>
      <w:marBottom w:val="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50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41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1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1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59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05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450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292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876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8351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549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5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514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70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0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32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437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902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891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7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486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7843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84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43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843117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887843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78431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84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43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843121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</w:div>
              </w:divsChild>
            </w:div>
          </w:divsChild>
        </w:div>
      </w:divsChild>
    </w:div>
    <w:div w:id="108792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74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741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850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46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05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478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49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2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04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95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871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481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291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70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468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011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4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805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314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922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95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027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553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33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977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50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583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70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852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650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30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968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159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241739">
          <w:marLeft w:val="0"/>
          <w:marRight w:val="0"/>
          <w:marTop w:val="0"/>
          <w:marBottom w:val="0"/>
          <w:divBdr>
            <w:top w:val="single" w:sz="6" w:space="0" w:color="CC0000"/>
            <w:left w:val="single" w:sz="6" w:space="0" w:color="CC0000"/>
            <w:bottom w:val="single" w:sz="6" w:space="0" w:color="CC0000"/>
            <w:right w:val="single" w:sz="6" w:space="0" w:color="CC0000"/>
          </w:divBdr>
        </w:div>
        <w:div w:id="91050139">
          <w:marLeft w:val="0"/>
          <w:marRight w:val="0"/>
          <w:marTop w:val="0"/>
          <w:marBottom w:val="0"/>
          <w:divBdr>
            <w:top w:val="single" w:sz="6" w:space="0" w:color="CC0000"/>
            <w:left w:val="single" w:sz="6" w:space="0" w:color="CC0000"/>
            <w:bottom w:val="single" w:sz="6" w:space="0" w:color="CC0000"/>
            <w:right w:val="single" w:sz="6" w:space="0" w:color="CC0000"/>
          </w:divBdr>
        </w:div>
        <w:div w:id="1862819330">
          <w:marLeft w:val="0"/>
          <w:marRight w:val="0"/>
          <w:marTop w:val="0"/>
          <w:marBottom w:val="0"/>
          <w:divBdr>
            <w:top w:val="single" w:sz="6" w:space="0" w:color="CC0000"/>
            <w:left w:val="single" w:sz="6" w:space="0" w:color="CC0000"/>
            <w:bottom w:val="single" w:sz="6" w:space="0" w:color="CC0000"/>
            <w:right w:val="single" w:sz="6" w:space="0" w:color="CC0000"/>
          </w:divBdr>
        </w:div>
        <w:div w:id="344867466">
          <w:marLeft w:val="0"/>
          <w:marRight w:val="0"/>
          <w:marTop w:val="0"/>
          <w:marBottom w:val="0"/>
          <w:divBdr>
            <w:top w:val="single" w:sz="6" w:space="0" w:color="CC0000"/>
            <w:left w:val="single" w:sz="6" w:space="0" w:color="CC0000"/>
            <w:bottom w:val="single" w:sz="6" w:space="0" w:color="CC0000"/>
            <w:right w:val="single" w:sz="6" w:space="0" w:color="CC0000"/>
          </w:divBdr>
        </w:div>
      </w:divsChild>
    </w:div>
    <w:div w:id="132542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88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278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685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199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428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598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175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0863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987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63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365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46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456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6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692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0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287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4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3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08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64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05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787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34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944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85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147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555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737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26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654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009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12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99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5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59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950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87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052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429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413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55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48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734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449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67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338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283</Words>
  <Characters>1616</Characters>
  <Application>Microsoft Office Word</Application>
  <DocSecurity>0</DocSecurity>
  <Lines>13</Lines>
  <Paragraphs>3</Paragraphs>
  <ScaleCrop>false</ScaleCrop>
  <Company/>
  <LinksUpToDate>false</LinksUpToDate>
  <CharactersWithSpaces>1896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内科主治医师考试：《答疑周刊》2013年第12期</dc:title>
  <dc:subject/>
  <dc:creator>cdel</dc:creator>
  <cp:keywords/>
  <dc:description/>
  <cp:lastModifiedBy>cdel</cp:lastModifiedBy>
  <cp:revision>16</cp:revision>
  <dcterms:created xsi:type="dcterms:W3CDTF">2013-03-27T06:46:00Z</dcterms:created>
  <dcterms:modified xsi:type="dcterms:W3CDTF">2013-04-11T06:28:00Z</dcterms:modified>
</cp:coreProperties>
</file>