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EBE" w:rsidRPr="00900EE4" w:rsidRDefault="00DB2EBE" w:rsidP="006B3E5C">
      <w:pPr>
        <w:spacing w:line="360" w:lineRule="auto"/>
        <w:ind w:firstLineChars="200" w:firstLine="422"/>
        <w:jc w:val="center"/>
        <w:rPr>
          <w:b/>
          <w:szCs w:val="21"/>
        </w:rPr>
      </w:pPr>
      <w:r w:rsidRPr="00900EE4">
        <w:rPr>
          <w:rFonts w:hint="eastAsia"/>
          <w:b/>
          <w:szCs w:val="21"/>
        </w:rPr>
        <w:t>内科主治医师考试：《答疑周刊》</w:t>
      </w:r>
      <w:r w:rsidRPr="00900EE4">
        <w:rPr>
          <w:rFonts w:hint="eastAsia"/>
          <w:b/>
          <w:szCs w:val="21"/>
        </w:rPr>
        <w:t>2013</w:t>
      </w:r>
      <w:r w:rsidRPr="00900EE4">
        <w:rPr>
          <w:rFonts w:hint="eastAsia"/>
          <w:b/>
          <w:szCs w:val="21"/>
        </w:rPr>
        <w:t>年第</w:t>
      </w:r>
      <w:r w:rsidRPr="00900EE4">
        <w:rPr>
          <w:rFonts w:hint="eastAsia"/>
          <w:b/>
          <w:szCs w:val="21"/>
        </w:rPr>
        <w:t>20</w:t>
      </w:r>
      <w:r w:rsidRPr="00900EE4">
        <w:rPr>
          <w:rFonts w:hint="eastAsia"/>
          <w:b/>
          <w:szCs w:val="21"/>
        </w:rPr>
        <w:t>期</w:t>
      </w:r>
    </w:p>
    <w:p w:rsidR="00DB2EBE" w:rsidRPr="00900EE4" w:rsidRDefault="00DB2EBE" w:rsidP="006B3E5C">
      <w:pPr>
        <w:spacing w:line="360" w:lineRule="auto"/>
        <w:ind w:firstLineChars="200" w:firstLine="420"/>
        <w:rPr>
          <w:szCs w:val="21"/>
        </w:rPr>
      </w:pPr>
      <w:r w:rsidRPr="00900EE4">
        <w:rPr>
          <w:rFonts w:hint="eastAsia"/>
          <w:szCs w:val="21"/>
        </w:rPr>
        <w:t>1</w:t>
      </w:r>
      <w:r w:rsidRPr="00900EE4">
        <w:rPr>
          <w:rFonts w:hint="eastAsia"/>
          <w:szCs w:val="21"/>
        </w:rPr>
        <w:t>、有关酸中毒对机体的影响，正确的是</w:t>
      </w:r>
    </w:p>
    <w:p w:rsidR="00DB2EBE" w:rsidRPr="00900EE4" w:rsidRDefault="00DB2EBE" w:rsidP="006B3E5C">
      <w:pPr>
        <w:spacing w:line="360" w:lineRule="auto"/>
        <w:ind w:firstLineChars="200" w:firstLine="420"/>
        <w:rPr>
          <w:szCs w:val="21"/>
        </w:rPr>
      </w:pPr>
      <w:r w:rsidRPr="00900EE4">
        <w:rPr>
          <w:rFonts w:hint="eastAsia"/>
          <w:szCs w:val="21"/>
        </w:rPr>
        <w:t>A</w:t>
      </w:r>
      <w:r w:rsidRPr="00900EE4">
        <w:rPr>
          <w:rFonts w:hint="eastAsia"/>
          <w:szCs w:val="21"/>
        </w:rPr>
        <w:t>．增强心肌收缩力</w:t>
      </w:r>
    </w:p>
    <w:p w:rsidR="00DB2EBE" w:rsidRPr="00900EE4" w:rsidRDefault="00DB2EBE" w:rsidP="006B3E5C">
      <w:pPr>
        <w:spacing w:line="360" w:lineRule="auto"/>
        <w:ind w:firstLineChars="200" w:firstLine="420"/>
        <w:rPr>
          <w:szCs w:val="21"/>
        </w:rPr>
      </w:pPr>
      <w:r w:rsidRPr="00900EE4">
        <w:rPr>
          <w:rFonts w:hint="eastAsia"/>
          <w:szCs w:val="21"/>
        </w:rPr>
        <w:t>B</w:t>
      </w:r>
      <w:r w:rsidRPr="00900EE4">
        <w:rPr>
          <w:rFonts w:hint="eastAsia"/>
          <w:szCs w:val="21"/>
        </w:rPr>
        <w:t>．引起低钾血症</w:t>
      </w:r>
    </w:p>
    <w:p w:rsidR="00DB2EBE" w:rsidRPr="00900EE4" w:rsidRDefault="00DB2EBE" w:rsidP="006B3E5C">
      <w:pPr>
        <w:spacing w:line="360" w:lineRule="auto"/>
        <w:ind w:firstLineChars="200" w:firstLine="420"/>
        <w:rPr>
          <w:szCs w:val="21"/>
        </w:rPr>
      </w:pPr>
      <w:r w:rsidRPr="00900EE4">
        <w:rPr>
          <w:rFonts w:hint="eastAsia"/>
          <w:szCs w:val="21"/>
        </w:rPr>
        <w:t>C</w:t>
      </w:r>
      <w:r w:rsidRPr="00900EE4">
        <w:rPr>
          <w:rFonts w:hint="eastAsia"/>
          <w:szCs w:val="21"/>
        </w:rPr>
        <w:t>．减少组织的氧利用</w:t>
      </w:r>
    </w:p>
    <w:p w:rsidR="00DB2EBE" w:rsidRPr="00900EE4" w:rsidRDefault="00DB2EBE" w:rsidP="006B3E5C">
      <w:pPr>
        <w:spacing w:line="360" w:lineRule="auto"/>
        <w:ind w:firstLineChars="200" w:firstLine="420"/>
        <w:rPr>
          <w:szCs w:val="21"/>
        </w:rPr>
      </w:pPr>
      <w:r w:rsidRPr="00900EE4">
        <w:rPr>
          <w:rFonts w:hint="eastAsia"/>
          <w:szCs w:val="21"/>
        </w:rPr>
        <w:t>D</w:t>
      </w:r>
      <w:r w:rsidRPr="00900EE4">
        <w:rPr>
          <w:rFonts w:hint="eastAsia"/>
          <w:szCs w:val="21"/>
        </w:rPr>
        <w:t>．氧解离曲线右移</w:t>
      </w:r>
    </w:p>
    <w:p w:rsidR="00DB2EBE" w:rsidRPr="00900EE4" w:rsidRDefault="00DB2EBE" w:rsidP="006B3E5C">
      <w:pPr>
        <w:spacing w:line="360" w:lineRule="auto"/>
        <w:ind w:firstLineChars="200" w:firstLine="420"/>
        <w:rPr>
          <w:szCs w:val="21"/>
        </w:rPr>
      </w:pPr>
      <w:r w:rsidRPr="00900EE4">
        <w:rPr>
          <w:rFonts w:hint="eastAsia"/>
          <w:szCs w:val="21"/>
        </w:rPr>
        <w:t>E</w:t>
      </w:r>
      <w:r w:rsidRPr="00900EE4">
        <w:rPr>
          <w:rFonts w:hint="eastAsia"/>
          <w:szCs w:val="21"/>
        </w:rPr>
        <w:t>．收缩脑血管</w:t>
      </w:r>
    </w:p>
    <w:p w:rsidR="00DB2EBE" w:rsidRPr="00900EE4" w:rsidRDefault="00DB2EBE" w:rsidP="006B3E5C">
      <w:pPr>
        <w:spacing w:line="360" w:lineRule="auto"/>
        <w:ind w:firstLineChars="200" w:firstLine="420"/>
        <w:rPr>
          <w:szCs w:val="21"/>
        </w:rPr>
      </w:pPr>
      <w:r w:rsidRPr="00900EE4">
        <w:rPr>
          <w:rFonts w:hint="eastAsia"/>
          <w:szCs w:val="21"/>
        </w:rPr>
        <w:t>【正确答案】</w:t>
      </w:r>
      <w:r w:rsidRPr="00900EE4">
        <w:rPr>
          <w:rFonts w:hint="eastAsia"/>
          <w:szCs w:val="21"/>
        </w:rPr>
        <w:t>C</w:t>
      </w:r>
    </w:p>
    <w:p w:rsidR="006B3E5C" w:rsidRPr="00900EE4" w:rsidRDefault="00DB2EBE" w:rsidP="006B3E5C">
      <w:pPr>
        <w:spacing w:line="360" w:lineRule="auto"/>
        <w:ind w:firstLineChars="200" w:firstLine="420"/>
        <w:rPr>
          <w:szCs w:val="21"/>
        </w:rPr>
      </w:pPr>
      <w:r w:rsidRPr="00900EE4">
        <w:rPr>
          <w:rFonts w:hint="eastAsia"/>
          <w:szCs w:val="21"/>
        </w:rPr>
        <w:t>【解析】</w:t>
      </w:r>
    </w:p>
    <w:p w:rsidR="00DB2EBE" w:rsidRPr="00900EE4" w:rsidRDefault="00DB2EBE" w:rsidP="006B3E5C">
      <w:pPr>
        <w:spacing w:line="360" w:lineRule="auto"/>
        <w:ind w:firstLineChars="200" w:firstLine="420"/>
        <w:rPr>
          <w:szCs w:val="21"/>
        </w:rPr>
      </w:pPr>
      <w:r w:rsidRPr="00900EE4">
        <w:rPr>
          <w:rFonts w:hint="eastAsia"/>
          <w:szCs w:val="21"/>
        </w:rPr>
        <w:t>酸中毒时脑组织中谷氨酸脱羧酶活性增强，故γ－氨基丁酸生成增多，该物质对中枢神经系统有抑制作用</w:t>
      </w:r>
      <w:r w:rsidR="00C2111E" w:rsidRPr="00C2111E">
        <w:rPr>
          <w:rFonts w:hint="eastAsia"/>
          <w:szCs w:val="21"/>
        </w:rPr>
        <w:t>医学教育</w:t>
      </w:r>
      <w:r w:rsidR="00C2111E" w:rsidRPr="00C2111E">
        <w:rPr>
          <w:rFonts w:hint="eastAsia"/>
          <w:szCs w:val="21"/>
        </w:rPr>
        <w:t>|</w:t>
      </w:r>
      <w:r w:rsidR="00C2111E" w:rsidRPr="00C2111E">
        <w:rPr>
          <w:rFonts w:hint="eastAsia"/>
          <w:szCs w:val="21"/>
        </w:rPr>
        <w:t>网原创</w:t>
      </w:r>
      <w:r w:rsidRPr="00900EE4">
        <w:rPr>
          <w:rFonts w:hint="eastAsia"/>
          <w:szCs w:val="21"/>
        </w:rPr>
        <w:t>；</w:t>
      </w:r>
    </w:p>
    <w:p w:rsidR="00DB2EBE" w:rsidRPr="00900EE4" w:rsidRDefault="00DB2EBE" w:rsidP="006B3E5C">
      <w:pPr>
        <w:spacing w:line="360" w:lineRule="auto"/>
        <w:ind w:firstLineChars="200" w:firstLine="420"/>
        <w:rPr>
          <w:szCs w:val="21"/>
        </w:rPr>
      </w:pPr>
      <w:r w:rsidRPr="00900EE4">
        <w:rPr>
          <w:rFonts w:hint="eastAsia"/>
          <w:szCs w:val="21"/>
        </w:rPr>
        <w:t>酸中毒时生物氧化酶类的活性减弱，氧化磷酸化过程也因而减弱，</w:t>
      </w:r>
      <w:r w:rsidRPr="00900EE4">
        <w:rPr>
          <w:rFonts w:hint="eastAsia"/>
          <w:szCs w:val="21"/>
        </w:rPr>
        <w:t>ATP</w:t>
      </w:r>
      <w:r w:rsidRPr="00900EE4">
        <w:rPr>
          <w:rFonts w:hint="eastAsia"/>
          <w:szCs w:val="21"/>
        </w:rPr>
        <w:t>生成也就减少，因而脑组织能量供应不足。</w:t>
      </w:r>
    </w:p>
    <w:p w:rsidR="00DB2EBE" w:rsidRPr="00900EE4" w:rsidRDefault="00DB2EBE" w:rsidP="006B3E5C">
      <w:pPr>
        <w:spacing w:line="360" w:lineRule="auto"/>
        <w:ind w:firstLineChars="200" w:firstLine="420"/>
        <w:rPr>
          <w:szCs w:val="21"/>
        </w:rPr>
      </w:pPr>
    </w:p>
    <w:p w:rsidR="00DB2EBE" w:rsidRPr="00900EE4" w:rsidRDefault="00DB2EBE" w:rsidP="006B3E5C">
      <w:pPr>
        <w:spacing w:line="360" w:lineRule="auto"/>
        <w:ind w:firstLineChars="200" w:firstLine="420"/>
        <w:rPr>
          <w:szCs w:val="21"/>
        </w:rPr>
      </w:pPr>
      <w:r w:rsidRPr="00900EE4">
        <w:rPr>
          <w:rFonts w:hint="eastAsia"/>
          <w:szCs w:val="21"/>
        </w:rPr>
        <w:t>2</w:t>
      </w:r>
      <w:r w:rsidRPr="00900EE4">
        <w:rPr>
          <w:rFonts w:hint="eastAsia"/>
          <w:szCs w:val="21"/>
        </w:rPr>
        <w:t>、女性患者，</w:t>
      </w:r>
      <w:r w:rsidRPr="00900EE4">
        <w:rPr>
          <w:rFonts w:hint="eastAsia"/>
          <w:szCs w:val="21"/>
        </w:rPr>
        <w:t>60</w:t>
      </w:r>
      <w:r w:rsidRPr="00900EE4">
        <w:rPr>
          <w:rFonts w:hint="eastAsia"/>
          <w:szCs w:val="21"/>
        </w:rPr>
        <w:t>岁，反复咳嗽、咳痰</w:t>
      </w:r>
      <w:r w:rsidRPr="00900EE4">
        <w:rPr>
          <w:rFonts w:hint="eastAsia"/>
          <w:szCs w:val="21"/>
        </w:rPr>
        <w:t>10</w:t>
      </w:r>
      <w:r w:rsidRPr="00900EE4">
        <w:rPr>
          <w:rFonts w:hint="eastAsia"/>
          <w:szCs w:val="21"/>
        </w:rPr>
        <w:t>余年</w:t>
      </w:r>
      <w:r w:rsidRPr="00900EE4">
        <w:rPr>
          <w:rFonts w:hint="eastAsia"/>
          <w:szCs w:val="21"/>
        </w:rPr>
        <w:t>.</w:t>
      </w:r>
      <w:r w:rsidRPr="00900EE4">
        <w:rPr>
          <w:rFonts w:hint="eastAsia"/>
          <w:szCs w:val="21"/>
        </w:rPr>
        <w:t>每年冬季发作</w:t>
      </w:r>
      <w:r w:rsidRPr="00900EE4">
        <w:rPr>
          <w:rFonts w:hint="eastAsia"/>
          <w:szCs w:val="21"/>
        </w:rPr>
        <w:t>3</w:t>
      </w:r>
      <w:r w:rsidRPr="00900EE4">
        <w:rPr>
          <w:rFonts w:hint="eastAsia"/>
          <w:szCs w:val="21"/>
        </w:rPr>
        <w:t>个月以上。查体：桶状胸，双肺叩诊过清音，呼气音延长。不可能出现的体征是</w:t>
      </w:r>
    </w:p>
    <w:p w:rsidR="00DB2EBE" w:rsidRPr="00900EE4" w:rsidRDefault="00DB2EBE" w:rsidP="006B3E5C">
      <w:pPr>
        <w:spacing w:line="360" w:lineRule="auto"/>
        <w:ind w:firstLineChars="200" w:firstLine="420"/>
        <w:rPr>
          <w:szCs w:val="21"/>
        </w:rPr>
      </w:pPr>
      <w:r w:rsidRPr="00900EE4">
        <w:rPr>
          <w:rFonts w:hint="eastAsia"/>
          <w:szCs w:val="21"/>
        </w:rPr>
        <w:t>A.</w:t>
      </w:r>
      <w:r w:rsidRPr="00900EE4">
        <w:rPr>
          <w:rFonts w:hint="eastAsia"/>
          <w:szCs w:val="21"/>
        </w:rPr>
        <w:t>肺泡呼吸音增强</w:t>
      </w:r>
    </w:p>
    <w:p w:rsidR="00DB2EBE" w:rsidRPr="00900EE4" w:rsidRDefault="00DB2EBE" w:rsidP="006B3E5C">
      <w:pPr>
        <w:spacing w:line="360" w:lineRule="auto"/>
        <w:ind w:firstLineChars="200" w:firstLine="420"/>
        <w:rPr>
          <w:szCs w:val="21"/>
        </w:rPr>
      </w:pPr>
      <w:r w:rsidRPr="00900EE4">
        <w:rPr>
          <w:rFonts w:hint="eastAsia"/>
          <w:szCs w:val="21"/>
        </w:rPr>
        <w:t>B.</w:t>
      </w:r>
      <w:r w:rsidRPr="00900EE4">
        <w:rPr>
          <w:rFonts w:hint="eastAsia"/>
          <w:szCs w:val="21"/>
        </w:rPr>
        <w:t>肝浊音界下移</w:t>
      </w:r>
    </w:p>
    <w:p w:rsidR="00DB2EBE" w:rsidRPr="00900EE4" w:rsidRDefault="00DB2EBE" w:rsidP="006B3E5C">
      <w:pPr>
        <w:spacing w:line="360" w:lineRule="auto"/>
        <w:ind w:firstLineChars="200" w:firstLine="420"/>
        <w:rPr>
          <w:szCs w:val="21"/>
        </w:rPr>
      </w:pPr>
      <w:r w:rsidRPr="00900EE4">
        <w:rPr>
          <w:rFonts w:hint="eastAsia"/>
          <w:szCs w:val="21"/>
        </w:rPr>
        <w:t>C.</w:t>
      </w:r>
      <w:r w:rsidRPr="00900EE4">
        <w:rPr>
          <w:rFonts w:hint="eastAsia"/>
          <w:szCs w:val="21"/>
        </w:rPr>
        <w:t>双肺满布湿</w:t>
      </w:r>
      <w:proofErr w:type="gramStart"/>
      <w:r w:rsidRPr="00900EE4">
        <w:rPr>
          <w:rFonts w:hint="eastAsia"/>
          <w:szCs w:val="21"/>
        </w:rPr>
        <w:t>啰</w:t>
      </w:r>
      <w:proofErr w:type="gramEnd"/>
      <w:r w:rsidRPr="00900EE4">
        <w:rPr>
          <w:rFonts w:hint="eastAsia"/>
          <w:szCs w:val="21"/>
        </w:rPr>
        <w:t>音</w:t>
      </w:r>
    </w:p>
    <w:p w:rsidR="00DB2EBE" w:rsidRPr="00900EE4" w:rsidRDefault="00DB2EBE" w:rsidP="006B3E5C">
      <w:pPr>
        <w:spacing w:line="360" w:lineRule="auto"/>
        <w:ind w:firstLineChars="200" w:firstLine="420"/>
        <w:rPr>
          <w:szCs w:val="21"/>
        </w:rPr>
      </w:pPr>
      <w:r w:rsidRPr="00900EE4">
        <w:rPr>
          <w:rFonts w:hint="eastAsia"/>
          <w:szCs w:val="21"/>
        </w:rPr>
        <w:t>D.</w:t>
      </w:r>
      <w:r w:rsidRPr="00900EE4">
        <w:rPr>
          <w:rFonts w:hint="eastAsia"/>
          <w:szCs w:val="21"/>
        </w:rPr>
        <w:t>心浊音界消失</w:t>
      </w:r>
    </w:p>
    <w:p w:rsidR="00DB2EBE" w:rsidRPr="00900EE4" w:rsidRDefault="00DB2EBE" w:rsidP="006B3E5C">
      <w:pPr>
        <w:spacing w:line="360" w:lineRule="auto"/>
        <w:ind w:firstLineChars="200" w:firstLine="420"/>
        <w:rPr>
          <w:szCs w:val="21"/>
        </w:rPr>
      </w:pPr>
      <w:r w:rsidRPr="00900EE4">
        <w:rPr>
          <w:rFonts w:hint="eastAsia"/>
          <w:szCs w:val="21"/>
        </w:rPr>
        <w:t>E.</w:t>
      </w:r>
      <w:r w:rsidRPr="00900EE4">
        <w:rPr>
          <w:rFonts w:hint="eastAsia"/>
          <w:szCs w:val="21"/>
        </w:rPr>
        <w:t>双肺散在干</w:t>
      </w:r>
      <w:proofErr w:type="gramStart"/>
      <w:r w:rsidRPr="00900EE4">
        <w:rPr>
          <w:rFonts w:hint="eastAsia"/>
          <w:szCs w:val="21"/>
        </w:rPr>
        <w:t>啰</w:t>
      </w:r>
      <w:proofErr w:type="gramEnd"/>
      <w:r w:rsidRPr="00900EE4">
        <w:rPr>
          <w:rFonts w:hint="eastAsia"/>
          <w:szCs w:val="21"/>
        </w:rPr>
        <w:t>音</w:t>
      </w:r>
    </w:p>
    <w:p w:rsidR="00DB2EBE" w:rsidRPr="00900EE4" w:rsidRDefault="00DB2EBE" w:rsidP="006B3E5C">
      <w:pPr>
        <w:spacing w:line="360" w:lineRule="auto"/>
        <w:ind w:firstLineChars="200" w:firstLine="420"/>
        <w:rPr>
          <w:szCs w:val="21"/>
        </w:rPr>
      </w:pPr>
      <w:r w:rsidRPr="00900EE4">
        <w:rPr>
          <w:rFonts w:hint="eastAsia"/>
          <w:szCs w:val="21"/>
        </w:rPr>
        <w:t>【正确答案】</w:t>
      </w:r>
      <w:r w:rsidRPr="00900EE4">
        <w:rPr>
          <w:rFonts w:hint="eastAsia"/>
          <w:szCs w:val="21"/>
        </w:rPr>
        <w:t>A</w:t>
      </w:r>
    </w:p>
    <w:p w:rsidR="00DB2EBE" w:rsidRPr="00900EE4" w:rsidRDefault="00DB2EBE" w:rsidP="006B3E5C">
      <w:pPr>
        <w:spacing w:line="360" w:lineRule="auto"/>
        <w:ind w:firstLineChars="200" w:firstLine="420"/>
        <w:rPr>
          <w:szCs w:val="21"/>
        </w:rPr>
      </w:pPr>
      <w:r w:rsidRPr="00900EE4">
        <w:rPr>
          <w:rFonts w:hint="eastAsia"/>
          <w:szCs w:val="21"/>
        </w:rPr>
        <w:t>【解析】</w:t>
      </w:r>
    </w:p>
    <w:p w:rsidR="00DB2EBE" w:rsidRPr="00900EE4" w:rsidRDefault="00DB2EBE" w:rsidP="006B3E5C">
      <w:pPr>
        <w:spacing w:line="360" w:lineRule="auto"/>
        <w:ind w:firstLineChars="200" w:firstLine="420"/>
        <w:rPr>
          <w:szCs w:val="21"/>
        </w:rPr>
      </w:pPr>
      <w:r w:rsidRPr="00900EE4">
        <w:rPr>
          <w:rFonts w:hint="eastAsia"/>
          <w:szCs w:val="21"/>
        </w:rPr>
        <w:t>题中患者表现为慢性阻塞性肺病，应表现为肺泡呼吸音减弱而不是增强。气胸、胸腔积液和胸膜肥厚，妊娠晚期、大量腹水和腹腔巨大肿瘤引起肺不张，双侧者可见于慢性支气管炎、哮喘、阻塞性肺气肿。局限性者可见于支气管结核、支气管异物和肿瘤等，均可引起肺泡呼吸音减弱</w:t>
      </w:r>
      <w:r w:rsidR="00C2111E" w:rsidRPr="00C2111E">
        <w:rPr>
          <w:rFonts w:hint="eastAsia"/>
          <w:szCs w:val="21"/>
        </w:rPr>
        <w:t>医学教育</w:t>
      </w:r>
      <w:r w:rsidR="00C2111E" w:rsidRPr="00C2111E">
        <w:rPr>
          <w:rFonts w:hint="eastAsia"/>
          <w:szCs w:val="21"/>
        </w:rPr>
        <w:t>|</w:t>
      </w:r>
      <w:r w:rsidR="00C2111E" w:rsidRPr="00C2111E">
        <w:rPr>
          <w:rFonts w:hint="eastAsia"/>
          <w:szCs w:val="21"/>
        </w:rPr>
        <w:t>网原创</w:t>
      </w:r>
      <w:r w:rsidRPr="00900EE4">
        <w:rPr>
          <w:rFonts w:hint="eastAsia"/>
          <w:szCs w:val="21"/>
        </w:rPr>
        <w:t>。</w:t>
      </w:r>
    </w:p>
    <w:p w:rsidR="00DB2EBE" w:rsidRPr="00900EE4" w:rsidRDefault="00DB2EBE" w:rsidP="006B3E5C">
      <w:pPr>
        <w:spacing w:line="360" w:lineRule="auto"/>
        <w:ind w:firstLineChars="200" w:firstLine="420"/>
        <w:rPr>
          <w:szCs w:val="21"/>
        </w:rPr>
      </w:pPr>
      <w:r w:rsidRPr="00900EE4">
        <w:rPr>
          <w:rFonts w:hint="eastAsia"/>
          <w:szCs w:val="21"/>
        </w:rPr>
        <w:t>肺泡呼吸音增强：主要由于病理或生理因素而引起呼吸运动增强，导致肺泡通气增加、</w:t>
      </w:r>
      <w:r w:rsidRPr="00900EE4">
        <w:rPr>
          <w:rFonts w:hint="eastAsia"/>
          <w:szCs w:val="21"/>
        </w:rPr>
        <w:lastRenderedPageBreak/>
        <w:t>流量增加或流速增快。或因胸壁较薄，有利于声音传导。常见于以下情况：</w:t>
      </w:r>
    </w:p>
    <w:p w:rsidR="00DB2EBE" w:rsidRPr="00900EE4" w:rsidRDefault="00DB2EBE" w:rsidP="006B3E5C">
      <w:pPr>
        <w:spacing w:line="360" w:lineRule="auto"/>
        <w:ind w:firstLineChars="200" w:firstLine="420"/>
        <w:rPr>
          <w:szCs w:val="21"/>
        </w:rPr>
      </w:pPr>
      <w:r w:rsidRPr="00900EE4">
        <w:rPr>
          <w:rFonts w:hint="eastAsia"/>
          <w:szCs w:val="21"/>
        </w:rPr>
        <w:t>1</w:t>
      </w:r>
      <w:r w:rsidRPr="00900EE4">
        <w:rPr>
          <w:rFonts w:hint="eastAsia"/>
          <w:szCs w:val="21"/>
        </w:rPr>
        <w:t>）生理性肺泡呼吸音增强：见于婴幼儿或胸壁较薄的成人以及体力活动。</w:t>
      </w:r>
    </w:p>
    <w:p w:rsidR="00DB2EBE" w:rsidRPr="00900EE4" w:rsidRDefault="00DB2EBE" w:rsidP="006B3E5C">
      <w:pPr>
        <w:spacing w:line="360" w:lineRule="auto"/>
        <w:ind w:firstLineChars="200" w:firstLine="420"/>
        <w:rPr>
          <w:szCs w:val="21"/>
        </w:rPr>
      </w:pPr>
      <w:r w:rsidRPr="00900EE4">
        <w:rPr>
          <w:rFonts w:hint="eastAsia"/>
          <w:szCs w:val="21"/>
        </w:rPr>
        <w:t>2</w:t>
      </w:r>
      <w:r w:rsidRPr="00900EE4">
        <w:rPr>
          <w:rFonts w:hint="eastAsia"/>
          <w:szCs w:val="21"/>
        </w:rPr>
        <w:t>）病理性肺泡呼吸音增强：见于发热、代谢亢进，贫血和酸中毒等。肺泡呼吸音增强一般是双侧性的，但一侧肺或胸膜病变时，其对侧可出现代偿性肺泡呼吸音增强，如肺结核、肺炎、肺肿瘤、气胸、胸水和胸膜肥厚等。</w:t>
      </w:r>
    </w:p>
    <w:p w:rsidR="00DB2EBE" w:rsidRPr="00900EE4" w:rsidRDefault="00DB2EBE" w:rsidP="006B3E5C">
      <w:pPr>
        <w:spacing w:line="360" w:lineRule="auto"/>
        <w:ind w:firstLineChars="200" w:firstLine="420"/>
        <w:rPr>
          <w:szCs w:val="21"/>
        </w:rPr>
      </w:pPr>
      <w:r w:rsidRPr="00900EE4">
        <w:rPr>
          <w:rFonts w:hint="eastAsia"/>
          <w:szCs w:val="21"/>
        </w:rPr>
        <w:t>3</w:t>
      </w:r>
      <w:r w:rsidRPr="00900EE4">
        <w:rPr>
          <w:rFonts w:hint="eastAsia"/>
          <w:szCs w:val="21"/>
        </w:rPr>
        <w:t>）呼气音延长：下呼吸道阻力增加时，吸气和呼气都有困难。由于吸气相肺泡扩张，气道直径相对较大，因此吸气相气道阻力较呼气相为小，故气道阻力增加主要表现为呼气时间延长，见于慢性支气管炎和支气管哮喘发作期。此外由于肺组织弹性减退，使呼气的驱动力减弱，也可引起呼气音延长，如见于肺气肿</w:t>
      </w:r>
      <w:r w:rsidR="00C2111E" w:rsidRPr="00C2111E">
        <w:rPr>
          <w:rFonts w:hint="eastAsia"/>
          <w:szCs w:val="21"/>
        </w:rPr>
        <w:t>医学教育</w:t>
      </w:r>
      <w:r w:rsidR="00C2111E" w:rsidRPr="00C2111E">
        <w:rPr>
          <w:rFonts w:hint="eastAsia"/>
          <w:szCs w:val="21"/>
        </w:rPr>
        <w:t>|</w:t>
      </w:r>
      <w:r w:rsidR="00C2111E" w:rsidRPr="00C2111E">
        <w:rPr>
          <w:rFonts w:hint="eastAsia"/>
          <w:szCs w:val="21"/>
        </w:rPr>
        <w:t>网原创</w:t>
      </w:r>
      <w:r w:rsidRPr="00900EE4">
        <w:rPr>
          <w:rFonts w:hint="eastAsia"/>
          <w:szCs w:val="21"/>
        </w:rPr>
        <w:t>。</w:t>
      </w:r>
    </w:p>
    <w:p w:rsidR="00DB2EBE" w:rsidRPr="00900EE4" w:rsidRDefault="00DB2EBE" w:rsidP="006B3E5C">
      <w:pPr>
        <w:spacing w:line="360" w:lineRule="auto"/>
        <w:ind w:firstLineChars="200" w:firstLine="420"/>
        <w:rPr>
          <w:szCs w:val="21"/>
        </w:rPr>
      </w:pPr>
      <w:r w:rsidRPr="00900EE4">
        <w:rPr>
          <w:rFonts w:hint="eastAsia"/>
          <w:szCs w:val="21"/>
        </w:rPr>
        <w:t>4</w:t>
      </w:r>
      <w:r w:rsidRPr="00900EE4">
        <w:rPr>
          <w:rFonts w:hint="eastAsia"/>
          <w:szCs w:val="21"/>
        </w:rPr>
        <w:t>）断续性呼吸音：肺内局部性炎症或支气管狭窄，使空气不能均匀地进入肺泡，可引起断续性呼吸音。</w:t>
      </w:r>
      <w:proofErr w:type="gramStart"/>
      <w:r w:rsidRPr="00900EE4">
        <w:rPr>
          <w:rFonts w:hint="eastAsia"/>
          <w:szCs w:val="21"/>
        </w:rPr>
        <w:t>因伴短促</w:t>
      </w:r>
      <w:proofErr w:type="gramEnd"/>
      <w:r w:rsidRPr="00900EE4">
        <w:rPr>
          <w:rFonts w:hint="eastAsia"/>
          <w:szCs w:val="21"/>
        </w:rPr>
        <w:t>的不规则间歇，如同机器转动齿轮相互咬合发出的声音，故又称齿轮呼吸音，可见于肺炎病人，若在肺尖出现，提示肺尖部结核。</w:t>
      </w:r>
      <w:proofErr w:type="gramStart"/>
      <w:r w:rsidRPr="00900EE4">
        <w:rPr>
          <w:rFonts w:hint="eastAsia"/>
          <w:szCs w:val="21"/>
        </w:rPr>
        <w:t>另应注意</w:t>
      </w:r>
      <w:proofErr w:type="gramEnd"/>
      <w:r w:rsidRPr="00900EE4">
        <w:rPr>
          <w:rFonts w:hint="eastAsia"/>
          <w:szCs w:val="21"/>
        </w:rPr>
        <w:t>在寒战、疼痛、精神紧张等情况下呼吸肌有断续不均匀的收缩，也可听到类似的声响，但并非呼吸音，因此与呼吸运动无关。</w:t>
      </w:r>
    </w:p>
    <w:p w:rsidR="00DB2EBE" w:rsidRPr="00900EE4" w:rsidRDefault="00DB2EBE" w:rsidP="006B3E5C">
      <w:pPr>
        <w:spacing w:line="360" w:lineRule="auto"/>
        <w:ind w:firstLineChars="200" w:firstLine="420"/>
        <w:rPr>
          <w:szCs w:val="21"/>
        </w:rPr>
      </w:pPr>
      <w:r w:rsidRPr="00900EE4">
        <w:rPr>
          <w:rFonts w:hint="eastAsia"/>
          <w:szCs w:val="21"/>
        </w:rPr>
        <w:t>5</w:t>
      </w:r>
      <w:r w:rsidRPr="00900EE4">
        <w:rPr>
          <w:rFonts w:hint="eastAsia"/>
          <w:szCs w:val="21"/>
        </w:rPr>
        <w:t>）粗糙性呼吸音：为支气管粘膜轻度水肿或炎症浸润造成不光滑或狭窄，使气流进出不畅造成粗糙性呼吸音，见于支气管或肺部炎症的早期。</w:t>
      </w:r>
    </w:p>
    <w:p w:rsidR="00DB2EBE" w:rsidRPr="00900EE4" w:rsidRDefault="00DB2EBE" w:rsidP="006B3E5C">
      <w:pPr>
        <w:spacing w:line="360" w:lineRule="auto"/>
        <w:ind w:firstLineChars="200" w:firstLine="420"/>
        <w:rPr>
          <w:szCs w:val="21"/>
        </w:rPr>
      </w:pPr>
    </w:p>
    <w:p w:rsidR="00DB2EBE" w:rsidRPr="00900EE4" w:rsidRDefault="00DB2EBE" w:rsidP="006B3E5C">
      <w:pPr>
        <w:spacing w:line="360" w:lineRule="auto"/>
        <w:ind w:firstLineChars="200" w:firstLine="420"/>
        <w:rPr>
          <w:szCs w:val="21"/>
        </w:rPr>
      </w:pPr>
      <w:r w:rsidRPr="00900EE4">
        <w:rPr>
          <w:rFonts w:hint="eastAsia"/>
          <w:szCs w:val="21"/>
        </w:rPr>
        <w:t>3</w:t>
      </w:r>
      <w:r w:rsidRPr="00900EE4">
        <w:rPr>
          <w:rFonts w:hint="eastAsia"/>
          <w:szCs w:val="21"/>
        </w:rPr>
        <w:t>、男性患者，</w:t>
      </w:r>
      <w:r w:rsidRPr="00900EE4">
        <w:rPr>
          <w:rFonts w:hint="eastAsia"/>
          <w:szCs w:val="21"/>
        </w:rPr>
        <w:t>26</w:t>
      </w:r>
      <w:r w:rsidRPr="00900EE4">
        <w:rPr>
          <w:rFonts w:hint="eastAsia"/>
          <w:szCs w:val="21"/>
        </w:rPr>
        <w:t>岁，查体：见胸廓前后</w:t>
      </w:r>
      <w:proofErr w:type="gramStart"/>
      <w:r w:rsidRPr="00900EE4">
        <w:rPr>
          <w:rFonts w:hint="eastAsia"/>
          <w:szCs w:val="21"/>
        </w:rPr>
        <w:t>径</w:t>
      </w:r>
      <w:proofErr w:type="gramEnd"/>
      <w:r w:rsidRPr="00900EE4">
        <w:rPr>
          <w:rFonts w:hint="eastAsia"/>
          <w:szCs w:val="21"/>
        </w:rPr>
        <w:t>不及左右径的一半，他</w:t>
      </w:r>
      <w:proofErr w:type="gramStart"/>
      <w:r w:rsidRPr="00900EE4">
        <w:rPr>
          <w:rFonts w:hint="eastAsia"/>
          <w:szCs w:val="21"/>
        </w:rPr>
        <w:t>的胸形为</w:t>
      </w:r>
      <w:proofErr w:type="gramEnd"/>
    </w:p>
    <w:p w:rsidR="00DB2EBE" w:rsidRPr="00900EE4" w:rsidRDefault="00DB2EBE" w:rsidP="006B3E5C">
      <w:pPr>
        <w:spacing w:line="360" w:lineRule="auto"/>
        <w:ind w:firstLineChars="200" w:firstLine="420"/>
        <w:rPr>
          <w:szCs w:val="21"/>
        </w:rPr>
      </w:pPr>
      <w:r w:rsidRPr="00900EE4">
        <w:rPr>
          <w:rFonts w:hint="eastAsia"/>
          <w:szCs w:val="21"/>
        </w:rPr>
        <w:t>A.</w:t>
      </w:r>
      <w:r w:rsidRPr="00900EE4">
        <w:rPr>
          <w:rFonts w:hint="eastAsia"/>
          <w:szCs w:val="21"/>
        </w:rPr>
        <w:t>正常胸形</w:t>
      </w:r>
    </w:p>
    <w:p w:rsidR="00DB2EBE" w:rsidRPr="00900EE4" w:rsidRDefault="00DB2EBE" w:rsidP="006B3E5C">
      <w:pPr>
        <w:spacing w:line="360" w:lineRule="auto"/>
        <w:ind w:firstLineChars="200" w:firstLine="420"/>
        <w:rPr>
          <w:szCs w:val="21"/>
        </w:rPr>
      </w:pPr>
      <w:r w:rsidRPr="00900EE4">
        <w:rPr>
          <w:rFonts w:hint="eastAsia"/>
          <w:szCs w:val="21"/>
        </w:rPr>
        <w:t>B.</w:t>
      </w:r>
      <w:r w:rsidRPr="00900EE4">
        <w:rPr>
          <w:rFonts w:hint="eastAsia"/>
          <w:szCs w:val="21"/>
        </w:rPr>
        <w:t>桶状胸</w:t>
      </w:r>
    </w:p>
    <w:p w:rsidR="00DB2EBE" w:rsidRPr="00900EE4" w:rsidRDefault="00DB2EBE" w:rsidP="006B3E5C">
      <w:pPr>
        <w:spacing w:line="360" w:lineRule="auto"/>
        <w:ind w:firstLineChars="200" w:firstLine="420"/>
        <w:rPr>
          <w:szCs w:val="21"/>
        </w:rPr>
      </w:pPr>
      <w:r w:rsidRPr="00900EE4">
        <w:rPr>
          <w:rFonts w:hint="eastAsia"/>
          <w:szCs w:val="21"/>
        </w:rPr>
        <w:t>C.</w:t>
      </w:r>
      <w:r w:rsidRPr="00900EE4">
        <w:rPr>
          <w:rFonts w:hint="eastAsia"/>
          <w:szCs w:val="21"/>
        </w:rPr>
        <w:t>扁平胸</w:t>
      </w:r>
    </w:p>
    <w:p w:rsidR="00DB2EBE" w:rsidRPr="00900EE4" w:rsidRDefault="00DB2EBE" w:rsidP="006B3E5C">
      <w:pPr>
        <w:spacing w:line="360" w:lineRule="auto"/>
        <w:ind w:firstLineChars="200" w:firstLine="420"/>
        <w:rPr>
          <w:szCs w:val="21"/>
        </w:rPr>
      </w:pPr>
      <w:r w:rsidRPr="00900EE4">
        <w:rPr>
          <w:rFonts w:hint="eastAsia"/>
          <w:szCs w:val="21"/>
        </w:rPr>
        <w:t>D.</w:t>
      </w:r>
      <w:r w:rsidRPr="00900EE4">
        <w:rPr>
          <w:rFonts w:hint="eastAsia"/>
          <w:szCs w:val="21"/>
        </w:rPr>
        <w:t>漏斗胸</w:t>
      </w:r>
    </w:p>
    <w:p w:rsidR="00DB2EBE" w:rsidRPr="00900EE4" w:rsidRDefault="00DB2EBE" w:rsidP="006B3E5C">
      <w:pPr>
        <w:spacing w:line="360" w:lineRule="auto"/>
        <w:ind w:firstLineChars="200" w:firstLine="420"/>
        <w:rPr>
          <w:szCs w:val="21"/>
        </w:rPr>
      </w:pPr>
      <w:r w:rsidRPr="00900EE4">
        <w:rPr>
          <w:rFonts w:hint="eastAsia"/>
          <w:szCs w:val="21"/>
        </w:rPr>
        <w:t>E.</w:t>
      </w:r>
      <w:r w:rsidRPr="00900EE4">
        <w:rPr>
          <w:rFonts w:hint="eastAsia"/>
          <w:szCs w:val="21"/>
        </w:rPr>
        <w:t>鸡胸</w:t>
      </w:r>
    </w:p>
    <w:p w:rsidR="00DB2EBE" w:rsidRPr="00900EE4" w:rsidRDefault="00DB2EBE" w:rsidP="006B3E5C">
      <w:pPr>
        <w:spacing w:line="360" w:lineRule="auto"/>
        <w:ind w:firstLineChars="200" w:firstLine="420"/>
        <w:rPr>
          <w:szCs w:val="21"/>
        </w:rPr>
      </w:pPr>
      <w:r w:rsidRPr="00900EE4">
        <w:rPr>
          <w:rFonts w:hint="eastAsia"/>
          <w:szCs w:val="21"/>
        </w:rPr>
        <w:t>【正确答案】</w:t>
      </w:r>
      <w:r w:rsidRPr="00900EE4">
        <w:rPr>
          <w:rFonts w:hint="eastAsia"/>
          <w:szCs w:val="21"/>
        </w:rPr>
        <w:t>C</w:t>
      </w:r>
    </w:p>
    <w:p w:rsidR="00DB2EBE" w:rsidRPr="00900EE4" w:rsidRDefault="00DB2EBE" w:rsidP="006B3E5C">
      <w:pPr>
        <w:spacing w:line="360" w:lineRule="auto"/>
        <w:ind w:firstLineChars="200" w:firstLine="420"/>
        <w:rPr>
          <w:szCs w:val="21"/>
        </w:rPr>
      </w:pPr>
      <w:r w:rsidRPr="00900EE4">
        <w:rPr>
          <w:rFonts w:hint="eastAsia"/>
          <w:szCs w:val="21"/>
        </w:rPr>
        <w:t>【解析】</w:t>
      </w:r>
    </w:p>
    <w:p w:rsidR="00DB2EBE" w:rsidRPr="00900EE4" w:rsidRDefault="00DB2EBE" w:rsidP="006B3E5C">
      <w:pPr>
        <w:spacing w:line="360" w:lineRule="auto"/>
        <w:ind w:firstLineChars="200" w:firstLine="420"/>
        <w:rPr>
          <w:szCs w:val="21"/>
        </w:rPr>
      </w:pPr>
      <w:r w:rsidRPr="00900EE4">
        <w:rPr>
          <w:rFonts w:hint="eastAsia"/>
          <w:szCs w:val="21"/>
        </w:rPr>
        <w:t>正常成年人胸廓的前后径较左右径为短，比例为</w:t>
      </w:r>
      <w:r w:rsidRPr="00900EE4">
        <w:rPr>
          <w:rFonts w:hint="eastAsia"/>
          <w:szCs w:val="21"/>
        </w:rPr>
        <w:t>1</w:t>
      </w:r>
      <w:r w:rsidR="00900EE4" w:rsidRPr="00900EE4">
        <w:rPr>
          <w:rFonts w:hint="eastAsia"/>
          <w:szCs w:val="21"/>
        </w:rPr>
        <w:t>:</w:t>
      </w:r>
      <w:r w:rsidRPr="00900EE4">
        <w:rPr>
          <w:rFonts w:hint="eastAsia"/>
          <w:szCs w:val="21"/>
        </w:rPr>
        <w:t>1.5</w:t>
      </w:r>
      <w:r w:rsidRPr="00900EE4">
        <w:rPr>
          <w:rFonts w:hint="eastAsia"/>
          <w:szCs w:val="21"/>
        </w:rPr>
        <w:t>。</w:t>
      </w:r>
    </w:p>
    <w:p w:rsidR="00DB2EBE" w:rsidRPr="00900EE4" w:rsidRDefault="00DB2EBE" w:rsidP="006B3E5C">
      <w:pPr>
        <w:spacing w:line="360" w:lineRule="auto"/>
        <w:ind w:firstLineChars="200" w:firstLine="420"/>
        <w:rPr>
          <w:szCs w:val="21"/>
        </w:rPr>
      </w:pPr>
      <w:r w:rsidRPr="00900EE4">
        <w:rPr>
          <w:rFonts w:hint="eastAsia"/>
          <w:szCs w:val="21"/>
        </w:rPr>
        <w:t>扁平胸即前后</w:t>
      </w:r>
      <w:proofErr w:type="gramStart"/>
      <w:r w:rsidRPr="00900EE4">
        <w:rPr>
          <w:rFonts w:hint="eastAsia"/>
          <w:szCs w:val="21"/>
        </w:rPr>
        <w:t>径</w:t>
      </w:r>
      <w:proofErr w:type="gramEnd"/>
      <w:r w:rsidRPr="00900EE4">
        <w:rPr>
          <w:rFonts w:hint="eastAsia"/>
          <w:szCs w:val="21"/>
        </w:rPr>
        <w:t>不及左右径的一半</w:t>
      </w:r>
      <w:r w:rsidR="00C2111E" w:rsidRPr="00C2111E">
        <w:rPr>
          <w:rFonts w:hint="eastAsia"/>
          <w:szCs w:val="21"/>
        </w:rPr>
        <w:t>医学教育</w:t>
      </w:r>
      <w:r w:rsidR="00C2111E" w:rsidRPr="00C2111E">
        <w:rPr>
          <w:rFonts w:hint="eastAsia"/>
          <w:szCs w:val="21"/>
        </w:rPr>
        <w:t>|</w:t>
      </w:r>
      <w:r w:rsidR="00C2111E" w:rsidRPr="00C2111E">
        <w:rPr>
          <w:rFonts w:hint="eastAsia"/>
          <w:szCs w:val="21"/>
        </w:rPr>
        <w:t>网原创</w:t>
      </w:r>
      <w:r w:rsidRPr="00900EE4">
        <w:rPr>
          <w:rFonts w:hint="eastAsia"/>
          <w:szCs w:val="21"/>
        </w:rPr>
        <w:t>。</w:t>
      </w:r>
    </w:p>
    <w:p w:rsidR="00DB2EBE" w:rsidRPr="00900EE4" w:rsidRDefault="00DB2EBE" w:rsidP="006B3E5C">
      <w:pPr>
        <w:spacing w:line="360" w:lineRule="auto"/>
        <w:ind w:firstLineChars="200" w:firstLine="420"/>
        <w:rPr>
          <w:szCs w:val="21"/>
        </w:rPr>
      </w:pPr>
      <w:r w:rsidRPr="00900EE4">
        <w:rPr>
          <w:rFonts w:hint="eastAsia"/>
          <w:szCs w:val="21"/>
        </w:rPr>
        <w:t>桶状胸即前后径较正常人增加，有时与左右</w:t>
      </w:r>
      <w:proofErr w:type="gramStart"/>
      <w:r w:rsidRPr="00900EE4">
        <w:rPr>
          <w:rFonts w:hint="eastAsia"/>
          <w:szCs w:val="21"/>
        </w:rPr>
        <w:t>径</w:t>
      </w:r>
      <w:proofErr w:type="gramEnd"/>
      <w:r w:rsidRPr="00900EE4">
        <w:rPr>
          <w:rFonts w:hint="eastAsia"/>
          <w:szCs w:val="21"/>
        </w:rPr>
        <w:t>甚至相等。</w:t>
      </w:r>
    </w:p>
    <w:p w:rsidR="00DB2EBE" w:rsidRPr="00900EE4" w:rsidRDefault="00DB2EBE" w:rsidP="006B3E5C">
      <w:pPr>
        <w:spacing w:line="360" w:lineRule="auto"/>
        <w:ind w:firstLineChars="200" w:firstLine="420"/>
        <w:rPr>
          <w:szCs w:val="21"/>
        </w:rPr>
      </w:pPr>
      <w:r w:rsidRPr="00900EE4">
        <w:rPr>
          <w:rFonts w:hint="eastAsia"/>
          <w:szCs w:val="21"/>
        </w:rPr>
        <w:lastRenderedPageBreak/>
        <w:t>佝偻病胸为佝偻病所致的胸廓改变，多见于儿童。若胸骨剑突</w:t>
      </w:r>
      <w:proofErr w:type="gramStart"/>
      <w:r w:rsidRPr="00900EE4">
        <w:rPr>
          <w:rFonts w:hint="eastAsia"/>
          <w:szCs w:val="21"/>
        </w:rPr>
        <w:t>处显著</w:t>
      </w:r>
      <w:proofErr w:type="gramEnd"/>
      <w:r w:rsidRPr="00900EE4">
        <w:rPr>
          <w:rFonts w:hint="eastAsia"/>
          <w:szCs w:val="21"/>
        </w:rPr>
        <w:t>内陷，形成漏斗，则为漏斗胸。胸廓的前后径略长于左右径，其上下距离短，胸骨下端前突，胸廓前侧壁肋骨凹陷，称为鸡胸。</w:t>
      </w:r>
    </w:p>
    <w:p w:rsidR="00DB2EBE" w:rsidRPr="00900EE4" w:rsidRDefault="00DB2EBE" w:rsidP="006B3E5C">
      <w:pPr>
        <w:spacing w:line="360" w:lineRule="auto"/>
        <w:ind w:firstLineChars="200" w:firstLine="420"/>
        <w:rPr>
          <w:szCs w:val="21"/>
        </w:rPr>
      </w:pPr>
    </w:p>
    <w:p w:rsidR="00DB2EBE" w:rsidRPr="00900EE4" w:rsidRDefault="00DB2EBE" w:rsidP="006B3E5C">
      <w:pPr>
        <w:spacing w:line="360" w:lineRule="auto"/>
        <w:ind w:firstLineChars="200" w:firstLine="420"/>
        <w:rPr>
          <w:szCs w:val="21"/>
        </w:rPr>
      </w:pPr>
      <w:r w:rsidRPr="00900EE4">
        <w:rPr>
          <w:rFonts w:hint="eastAsia"/>
          <w:szCs w:val="21"/>
        </w:rPr>
        <w:t>4</w:t>
      </w:r>
      <w:r w:rsidRPr="00900EE4">
        <w:rPr>
          <w:rFonts w:hint="eastAsia"/>
          <w:szCs w:val="21"/>
        </w:rPr>
        <w:t>、以下哪项对风湿性心脏病主动脉瓣狭窄和先天性主动脉瓣狭窄鉴别诊断有帮助</w:t>
      </w:r>
    </w:p>
    <w:p w:rsidR="00DB2EBE" w:rsidRPr="00900EE4" w:rsidRDefault="00DB2EBE" w:rsidP="006B3E5C">
      <w:pPr>
        <w:spacing w:line="360" w:lineRule="auto"/>
        <w:ind w:firstLineChars="200" w:firstLine="420"/>
        <w:rPr>
          <w:szCs w:val="21"/>
        </w:rPr>
      </w:pPr>
      <w:r w:rsidRPr="00900EE4">
        <w:rPr>
          <w:rFonts w:hint="eastAsia"/>
          <w:szCs w:val="21"/>
        </w:rPr>
        <w:t>A</w:t>
      </w:r>
      <w:r w:rsidRPr="00900EE4">
        <w:rPr>
          <w:rFonts w:hint="eastAsia"/>
          <w:szCs w:val="21"/>
        </w:rPr>
        <w:t>．</w:t>
      </w:r>
      <w:r w:rsidRPr="00900EE4">
        <w:rPr>
          <w:rFonts w:hint="eastAsia"/>
          <w:szCs w:val="21"/>
        </w:rPr>
        <w:t>20</w:t>
      </w:r>
      <w:r w:rsidRPr="00900EE4">
        <w:rPr>
          <w:rFonts w:hint="eastAsia"/>
          <w:szCs w:val="21"/>
        </w:rPr>
        <w:t>岁前发现胸骨右缘第</w:t>
      </w:r>
      <w:r w:rsidRPr="00900EE4">
        <w:rPr>
          <w:rFonts w:hint="eastAsia"/>
          <w:szCs w:val="21"/>
        </w:rPr>
        <w:t>2</w:t>
      </w:r>
      <w:r w:rsidRPr="00900EE4">
        <w:rPr>
          <w:rFonts w:hint="eastAsia"/>
          <w:szCs w:val="21"/>
        </w:rPr>
        <w:t>肋间有粗糙的收缩期杂音</w:t>
      </w:r>
    </w:p>
    <w:p w:rsidR="00DB2EBE" w:rsidRPr="00900EE4" w:rsidRDefault="00DB2EBE" w:rsidP="006B3E5C">
      <w:pPr>
        <w:spacing w:line="360" w:lineRule="auto"/>
        <w:ind w:firstLineChars="200" w:firstLine="420"/>
        <w:rPr>
          <w:szCs w:val="21"/>
        </w:rPr>
      </w:pPr>
      <w:r w:rsidRPr="00900EE4">
        <w:rPr>
          <w:rFonts w:hint="eastAsia"/>
          <w:szCs w:val="21"/>
        </w:rPr>
        <w:t>B</w:t>
      </w:r>
      <w:r w:rsidRPr="00900EE4">
        <w:rPr>
          <w:rFonts w:hint="eastAsia"/>
          <w:szCs w:val="21"/>
        </w:rPr>
        <w:t>．心电图示左室肥厚</w:t>
      </w:r>
    </w:p>
    <w:p w:rsidR="00DB2EBE" w:rsidRPr="00900EE4" w:rsidRDefault="00DB2EBE" w:rsidP="006B3E5C">
      <w:pPr>
        <w:spacing w:line="360" w:lineRule="auto"/>
        <w:ind w:firstLineChars="200" w:firstLine="420"/>
        <w:rPr>
          <w:szCs w:val="21"/>
        </w:rPr>
      </w:pPr>
      <w:r w:rsidRPr="00900EE4">
        <w:rPr>
          <w:rFonts w:hint="eastAsia"/>
          <w:szCs w:val="21"/>
        </w:rPr>
        <w:t>C</w:t>
      </w:r>
      <w:r w:rsidRPr="00900EE4">
        <w:rPr>
          <w:rFonts w:hint="eastAsia"/>
          <w:szCs w:val="21"/>
        </w:rPr>
        <w:t>．</w:t>
      </w:r>
      <w:r w:rsidRPr="00900EE4">
        <w:rPr>
          <w:rFonts w:hint="eastAsia"/>
          <w:szCs w:val="21"/>
        </w:rPr>
        <w:t>X</w:t>
      </w:r>
      <w:r w:rsidRPr="00900EE4">
        <w:rPr>
          <w:rFonts w:hint="eastAsia"/>
          <w:szCs w:val="21"/>
        </w:rPr>
        <w:t>线示升主动脉扩张</w:t>
      </w:r>
    </w:p>
    <w:p w:rsidR="00DB2EBE" w:rsidRPr="00900EE4" w:rsidRDefault="00DB2EBE" w:rsidP="006B3E5C">
      <w:pPr>
        <w:spacing w:line="360" w:lineRule="auto"/>
        <w:ind w:firstLineChars="200" w:firstLine="420"/>
        <w:rPr>
          <w:szCs w:val="21"/>
        </w:rPr>
      </w:pPr>
      <w:r w:rsidRPr="00900EE4">
        <w:rPr>
          <w:rFonts w:hint="eastAsia"/>
          <w:szCs w:val="21"/>
        </w:rPr>
        <w:t>D</w:t>
      </w:r>
      <w:r w:rsidRPr="00900EE4">
        <w:rPr>
          <w:rFonts w:hint="eastAsia"/>
          <w:szCs w:val="21"/>
        </w:rPr>
        <w:t>．超声心动图示二叶主动脉瓣</w:t>
      </w:r>
      <w:r w:rsidR="00C2111E" w:rsidRPr="00C2111E">
        <w:rPr>
          <w:rFonts w:hint="eastAsia"/>
          <w:szCs w:val="21"/>
        </w:rPr>
        <w:t>医学教育</w:t>
      </w:r>
      <w:r w:rsidR="00C2111E" w:rsidRPr="00C2111E">
        <w:rPr>
          <w:rFonts w:hint="eastAsia"/>
          <w:szCs w:val="21"/>
        </w:rPr>
        <w:t>|</w:t>
      </w:r>
      <w:r w:rsidR="00C2111E" w:rsidRPr="00C2111E">
        <w:rPr>
          <w:rFonts w:hint="eastAsia"/>
          <w:szCs w:val="21"/>
        </w:rPr>
        <w:t>网原创</w:t>
      </w:r>
    </w:p>
    <w:p w:rsidR="00DB2EBE" w:rsidRPr="00900EE4" w:rsidRDefault="00DB2EBE" w:rsidP="006B3E5C">
      <w:pPr>
        <w:spacing w:line="360" w:lineRule="auto"/>
        <w:ind w:firstLineChars="200" w:firstLine="420"/>
        <w:rPr>
          <w:szCs w:val="21"/>
        </w:rPr>
      </w:pPr>
      <w:r w:rsidRPr="00900EE4">
        <w:rPr>
          <w:rFonts w:hint="eastAsia"/>
          <w:szCs w:val="21"/>
        </w:rPr>
        <w:t>E</w:t>
      </w:r>
      <w:r w:rsidRPr="00900EE4">
        <w:rPr>
          <w:rFonts w:hint="eastAsia"/>
          <w:szCs w:val="21"/>
        </w:rPr>
        <w:t>．超声心动图示室间隔肥厚</w:t>
      </w:r>
    </w:p>
    <w:p w:rsidR="00DB2EBE" w:rsidRPr="00900EE4" w:rsidRDefault="00DB2EBE" w:rsidP="006B3E5C">
      <w:pPr>
        <w:spacing w:line="360" w:lineRule="auto"/>
        <w:ind w:firstLineChars="200" w:firstLine="420"/>
        <w:rPr>
          <w:szCs w:val="21"/>
        </w:rPr>
      </w:pPr>
      <w:r w:rsidRPr="00900EE4">
        <w:rPr>
          <w:rFonts w:hint="eastAsia"/>
          <w:szCs w:val="21"/>
        </w:rPr>
        <w:t>【正确答案】</w:t>
      </w:r>
      <w:r w:rsidRPr="00900EE4">
        <w:rPr>
          <w:rFonts w:hint="eastAsia"/>
          <w:szCs w:val="21"/>
        </w:rPr>
        <w:t>D</w:t>
      </w:r>
    </w:p>
    <w:p w:rsidR="00DB2EBE" w:rsidRPr="00900EE4" w:rsidRDefault="00DB2EBE" w:rsidP="006B3E5C">
      <w:pPr>
        <w:spacing w:line="360" w:lineRule="auto"/>
        <w:ind w:firstLineChars="200" w:firstLine="420"/>
        <w:rPr>
          <w:szCs w:val="21"/>
        </w:rPr>
      </w:pPr>
      <w:r w:rsidRPr="00900EE4">
        <w:rPr>
          <w:rFonts w:hint="eastAsia"/>
          <w:szCs w:val="21"/>
        </w:rPr>
        <w:t>【解析】</w:t>
      </w:r>
    </w:p>
    <w:p w:rsidR="00DB2EBE" w:rsidRPr="00900EE4" w:rsidRDefault="00DB2EBE" w:rsidP="006B3E5C">
      <w:pPr>
        <w:spacing w:line="360" w:lineRule="auto"/>
        <w:ind w:firstLineChars="200" w:firstLine="420"/>
        <w:rPr>
          <w:szCs w:val="21"/>
        </w:rPr>
      </w:pPr>
      <w:r w:rsidRPr="00900EE4">
        <w:rPr>
          <w:rFonts w:hint="eastAsia"/>
          <w:szCs w:val="21"/>
        </w:rPr>
        <w:t>先天性主动脉瓣狭窄可为单叶式，二叶式或三叶式。先天性二叶主动脉瓣是成人先天性心脏病中最常见的类型之一，由于超声心动图的发展，其检出率增加。单纯的二叶主动脉瓣出生时瓣膜功能正常，患者无任何症状体征。主动脉缩窄是本病常见的并发畸形。在超声心动图示二叶主动脉瓣，可对先天性和风湿性主动脉瓣狭窄鉴别诊断有帮助。</w:t>
      </w:r>
    </w:p>
    <w:p w:rsidR="006B3E5C" w:rsidRPr="00900EE4" w:rsidRDefault="006B3E5C" w:rsidP="006B3E5C">
      <w:pPr>
        <w:spacing w:line="360" w:lineRule="auto"/>
        <w:ind w:firstLineChars="200" w:firstLine="420"/>
        <w:rPr>
          <w:szCs w:val="21"/>
        </w:rPr>
      </w:pPr>
    </w:p>
    <w:p w:rsidR="00DB2EBE" w:rsidRPr="00900EE4" w:rsidRDefault="00DB2EBE" w:rsidP="006B3E5C">
      <w:pPr>
        <w:spacing w:line="360" w:lineRule="auto"/>
        <w:ind w:firstLineChars="200" w:firstLine="420"/>
        <w:jc w:val="center"/>
        <w:rPr>
          <w:szCs w:val="21"/>
        </w:rPr>
      </w:pPr>
      <w:r w:rsidRPr="00900EE4">
        <w:rPr>
          <w:rFonts w:hint="eastAsia"/>
          <w:szCs w:val="21"/>
        </w:rPr>
        <w:t>内科主治医师考试：《答疑周刊》</w:t>
      </w:r>
      <w:r w:rsidRPr="00900EE4">
        <w:rPr>
          <w:rFonts w:hint="eastAsia"/>
          <w:szCs w:val="21"/>
        </w:rPr>
        <w:t>2013</w:t>
      </w:r>
      <w:r w:rsidRPr="00900EE4">
        <w:rPr>
          <w:rFonts w:hint="eastAsia"/>
          <w:szCs w:val="21"/>
        </w:rPr>
        <w:t>年第</w:t>
      </w:r>
      <w:r w:rsidRPr="00900EE4">
        <w:rPr>
          <w:rFonts w:hint="eastAsia"/>
          <w:szCs w:val="21"/>
        </w:rPr>
        <w:t>20</w:t>
      </w:r>
      <w:r w:rsidRPr="00900EE4">
        <w:rPr>
          <w:rFonts w:hint="eastAsia"/>
          <w:szCs w:val="21"/>
        </w:rPr>
        <w:t>期（</w:t>
      </w:r>
      <w:r w:rsidRPr="00900EE4">
        <w:rPr>
          <w:rFonts w:hint="eastAsia"/>
          <w:szCs w:val="21"/>
        </w:rPr>
        <w:t>word</w:t>
      </w:r>
      <w:r w:rsidRPr="00900EE4">
        <w:rPr>
          <w:rFonts w:hint="eastAsia"/>
          <w:szCs w:val="21"/>
        </w:rPr>
        <w:t>版下载）</w:t>
      </w:r>
    </w:p>
    <w:p w:rsidR="00076607" w:rsidRPr="00900EE4" w:rsidRDefault="00DB2EBE" w:rsidP="006B3E5C">
      <w:pPr>
        <w:spacing w:line="360" w:lineRule="auto"/>
        <w:ind w:firstLineChars="200" w:firstLine="420"/>
        <w:jc w:val="center"/>
        <w:rPr>
          <w:szCs w:val="21"/>
        </w:rPr>
      </w:pPr>
      <w:r w:rsidRPr="00900EE4">
        <w:rPr>
          <w:rFonts w:hint="eastAsia"/>
          <w:szCs w:val="21"/>
        </w:rPr>
        <w:t>〖医学教育网版权所有，转载务必注明出处，违者将追究法律责任〗</w:t>
      </w:r>
    </w:p>
    <w:sectPr w:rsidR="00076607" w:rsidRPr="00900EE4" w:rsidSect="00462CA3">
      <w:headerReference w:type="even" r:id="rId7"/>
      <w:headerReference w:type="default" r:id="rId8"/>
      <w:headerReference w:type="first" r:id="rId9"/>
      <w:pgSz w:w="11906" w:h="16838"/>
      <w:pgMar w:top="1440" w:right="1800" w:bottom="1440" w:left="1800" w:header="964"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3CC9" w:rsidRDefault="00ED3CC9" w:rsidP="00C6610F">
      <w:r>
        <w:separator/>
      </w:r>
    </w:p>
  </w:endnote>
  <w:endnote w:type="continuationSeparator" w:id="0">
    <w:p w:rsidR="00ED3CC9" w:rsidRDefault="00ED3CC9" w:rsidP="00C6610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3CC9" w:rsidRDefault="00ED3CC9" w:rsidP="00C6610F">
      <w:r>
        <w:separator/>
      </w:r>
    </w:p>
  </w:footnote>
  <w:footnote w:type="continuationSeparator" w:id="0">
    <w:p w:rsidR="00ED3CC9" w:rsidRDefault="00ED3CC9" w:rsidP="00C661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860585">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8" o:spid="_x0000_s2049" type="#_x0000_t75" style="position:absolute;left:0;text-align:left;margin-left:0;margin-top:0;width:414.7pt;height:586.85pt;z-index:-251658752;mso-position-horizontal:center;mso-position-horizontal-relative:margin;mso-position-vertical:center;mso-position-vertical-relative:margin" o:allowincell="f">
          <v:imagedata r:id="rId1" o:title=""/>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687EAC" w:rsidP="00AF5627">
    <w:pPr>
      <w:pStyle w:val="a3"/>
      <w:jc w:val="right"/>
    </w:pPr>
    <w:r>
      <w:rPr>
        <w:noProof/>
      </w:rPr>
      <w:drawing>
        <wp:inline distT="0" distB="0" distL="0" distR="0">
          <wp:extent cx="1685925" cy="5429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685925" cy="542925"/>
                  </a:xfrm>
                  <a:prstGeom prst="rect">
                    <a:avLst/>
                  </a:prstGeom>
                  <a:noFill/>
                  <a:ln w="9525">
                    <a:noFill/>
                    <a:miter lim="800000"/>
                    <a:headEnd/>
                    <a:tailEnd/>
                  </a:ln>
                </pic:spPr>
              </pic:pic>
            </a:graphicData>
          </a:graphic>
        </wp:inline>
      </w:drawing>
    </w:r>
  </w:p>
  <w:p w:rsidR="003B5306" w:rsidRPr="00E33483" w:rsidRDefault="003B5306" w:rsidP="00E33483">
    <w:pPr>
      <w:pStyle w:val="a3"/>
      <w:rPr>
        <w:rFonts w:ascii="宋体"/>
        <w:color w:val="FF0000"/>
        <w:w w:val="200"/>
        <w:sz w:val="21"/>
        <w:szCs w:val="21"/>
      </w:rPr>
    </w:pPr>
    <w:r>
      <w:rPr>
        <w:rFonts w:hint="eastAsia"/>
      </w:rPr>
      <w:t>常年开展</w:t>
    </w:r>
    <w:r w:rsidRPr="00E33483">
      <w:rPr>
        <w:rFonts w:hint="eastAsia"/>
      </w:rPr>
      <w:t>医师资格、执业药师、卫生资格、继续医学教育辅导。</w:t>
    </w:r>
    <w:r w:rsidRPr="00E33483">
      <w:t>24</w:t>
    </w:r>
    <w:r w:rsidRPr="00E33483">
      <w:rPr>
        <w:rFonts w:hint="eastAsia"/>
      </w:rPr>
      <w:t>小时报名咨询热线：</w:t>
    </w:r>
    <w:r w:rsidRPr="00E33483">
      <w:t>010-82311666</w:t>
    </w:r>
    <w:r w:rsidR="00860585" w:rsidRPr="0086058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9" o:spid="_x0000_s2050" type="#_x0000_t75" style="position:absolute;left:0;text-align:left;margin-left:0;margin-top:0;width:414.7pt;height:586.85pt;z-index:-251657728;mso-position-horizontal:center;mso-position-horizontal-relative:margin;mso-position-vertical:center;mso-position-vertical-relative:margin" o:allowincell="f">
          <v:imagedata r:id="rId2" o:title=""/>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860585">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7" o:spid="_x0000_s2051" type="#_x0000_t75" style="position:absolute;left:0;text-align:left;margin-left:0;margin-top:0;width:414.7pt;height:586.85pt;z-index:-251659776;mso-position-horizontal:center;mso-position-horizontal-relative:margin;mso-position-vertical:center;mso-position-vertical-relative:margin" o:allowincell="f">
          <v:imagedata r:id="rId1" o:title=""/>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A268E"/>
    <w:multiLevelType w:val="hybridMultilevel"/>
    <w:tmpl w:val="5A9A5DA8"/>
    <w:lvl w:ilvl="0" w:tplc="D13C608C">
      <w:start w:val="1"/>
      <w:numFmt w:val="decimal"/>
      <w:lvlText w:val="%1."/>
      <w:lvlJc w:val="left"/>
      <w:pPr>
        <w:ind w:left="420" w:hanging="420"/>
      </w:pPr>
      <w:rPr>
        <w:rFonts w:ascii="宋体" w:eastAsia="宋体" w:hAnsi="宋体" w:cs="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1197306"/>
    <w:multiLevelType w:val="hybridMultilevel"/>
    <w:tmpl w:val="B4EAF652"/>
    <w:lvl w:ilvl="0" w:tplc="45FE7480">
      <w:start w:val="1"/>
      <w:numFmt w:val="decimal"/>
      <w:lvlText w:val="%1."/>
      <w:lvlJc w:val="left"/>
      <w:pPr>
        <w:ind w:left="510" w:hanging="360"/>
      </w:pPr>
      <w:rPr>
        <w:rFonts w:ascii="宋体" w:eastAsia="宋体" w:hAnsi="宋体" w:cs="宋体" w:hint="default"/>
        <w:sz w:val="21"/>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589D"/>
    <w:rsid w:val="00022E41"/>
    <w:rsid w:val="00025169"/>
    <w:rsid w:val="000325B5"/>
    <w:rsid w:val="00036314"/>
    <w:rsid w:val="00044CE3"/>
    <w:rsid w:val="00067DDE"/>
    <w:rsid w:val="00071865"/>
    <w:rsid w:val="00076607"/>
    <w:rsid w:val="00092B44"/>
    <w:rsid w:val="00094D14"/>
    <w:rsid w:val="000B57DE"/>
    <w:rsid w:val="000F3D87"/>
    <w:rsid w:val="00101C79"/>
    <w:rsid w:val="00113E0E"/>
    <w:rsid w:val="001432DB"/>
    <w:rsid w:val="0015165B"/>
    <w:rsid w:val="0015621D"/>
    <w:rsid w:val="0016617C"/>
    <w:rsid w:val="001717FE"/>
    <w:rsid w:val="001B1B1A"/>
    <w:rsid w:val="001C1F19"/>
    <w:rsid w:val="001C465A"/>
    <w:rsid w:val="001E7C2E"/>
    <w:rsid w:val="0020654B"/>
    <w:rsid w:val="00225CA4"/>
    <w:rsid w:val="00226A2C"/>
    <w:rsid w:val="00251C26"/>
    <w:rsid w:val="00260F16"/>
    <w:rsid w:val="00261219"/>
    <w:rsid w:val="00271606"/>
    <w:rsid w:val="00281BB5"/>
    <w:rsid w:val="00283131"/>
    <w:rsid w:val="002B0C30"/>
    <w:rsid w:val="002B5410"/>
    <w:rsid w:val="002F72E0"/>
    <w:rsid w:val="00357015"/>
    <w:rsid w:val="003821CC"/>
    <w:rsid w:val="003904C4"/>
    <w:rsid w:val="00396F23"/>
    <w:rsid w:val="003B5306"/>
    <w:rsid w:val="003F0BF5"/>
    <w:rsid w:val="003F1E03"/>
    <w:rsid w:val="00401A3A"/>
    <w:rsid w:val="00405DBC"/>
    <w:rsid w:val="004348FE"/>
    <w:rsid w:val="004415E0"/>
    <w:rsid w:val="00450F99"/>
    <w:rsid w:val="00462CA3"/>
    <w:rsid w:val="0047627E"/>
    <w:rsid w:val="00484FEE"/>
    <w:rsid w:val="00492896"/>
    <w:rsid w:val="00494EF6"/>
    <w:rsid w:val="0049590D"/>
    <w:rsid w:val="004B4BED"/>
    <w:rsid w:val="004C7935"/>
    <w:rsid w:val="004D1712"/>
    <w:rsid w:val="004D3064"/>
    <w:rsid w:val="004D3B53"/>
    <w:rsid w:val="00516D14"/>
    <w:rsid w:val="005672F1"/>
    <w:rsid w:val="005A6A6F"/>
    <w:rsid w:val="005C60D7"/>
    <w:rsid w:val="005D3DF7"/>
    <w:rsid w:val="005E364B"/>
    <w:rsid w:val="005E4187"/>
    <w:rsid w:val="005F2EA4"/>
    <w:rsid w:val="00613153"/>
    <w:rsid w:val="0061729D"/>
    <w:rsid w:val="0062385B"/>
    <w:rsid w:val="006300C4"/>
    <w:rsid w:val="00645F62"/>
    <w:rsid w:val="006461C3"/>
    <w:rsid w:val="006508F6"/>
    <w:rsid w:val="00656DAD"/>
    <w:rsid w:val="00685296"/>
    <w:rsid w:val="00687EAC"/>
    <w:rsid w:val="006B3E5C"/>
    <w:rsid w:val="006E28F6"/>
    <w:rsid w:val="006E4E72"/>
    <w:rsid w:val="006E756B"/>
    <w:rsid w:val="006F0B3C"/>
    <w:rsid w:val="006F22F5"/>
    <w:rsid w:val="00707EEE"/>
    <w:rsid w:val="00714136"/>
    <w:rsid w:val="00741BCB"/>
    <w:rsid w:val="00744394"/>
    <w:rsid w:val="00776E3E"/>
    <w:rsid w:val="007C27AF"/>
    <w:rsid w:val="007C76F8"/>
    <w:rsid w:val="00803D6B"/>
    <w:rsid w:val="0082007C"/>
    <w:rsid w:val="00833A48"/>
    <w:rsid w:val="008464C1"/>
    <w:rsid w:val="00860585"/>
    <w:rsid w:val="00870A2D"/>
    <w:rsid w:val="00880048"/>
    <w:rsid w:val="00881874"/>
    <w:rsid w:val="008D5AC0"/>
    <w:rsid w:val="008F2FFA"/>
    <w:rsid w:val="008F57D3"/>
    <w:rsid w:val="00900EE4"/>
    <w:rsid w:val="009211E4"/>
    <w:rsid w:val="00923EFA"/>
    <w:rsid w:val="0094320C"/>
    <w:rsid w:val="00965DD2"/>
    <w:rsid w:val="00966EC7"/>
    <w:rsid w:val="00972BE6"/>
    <w:rsid w:val="00977FFB"/>
    <w:rsid w:val="00987D9E"/>
    <w:rsid w:val="0099589D"/>
    <w:rsid w:val="009A0F6E"/>
    <w:rsid w:val="009A6279"/>
    <w:rsid w:val="009C093C"/>
    <w:rsid w:val="009D0685"/>
    <w:rsid w:val="00A13C11"/>
    <w:rsid w:val="00A44FEC"/>
    <w:rsid w:val="00A616B3"/>
    <w:rsid w:val="00A673D5"/>
    <w:rsid w:val="00A67A76"/>
    <w:rsid w:val="00A75B30"/>
    <w:rsid w:val="00A84E27"/>
    <w:rsid w:val="00A85C73"/>
    <w:rsid w:val="00A9063E"/>
    <w:rsid w:val="00AA13AE"/>
    <w:rsid w:val="00AA1A5E"/>
    <w:rsid w:val="00AA4B79"/>
    <w:rsid w:val="00AE5E4B"/>
    <w:rsid w:val="00AF2B55"/>
    <w:rsid w:val="00AF5627"/>
    <w:rsid w:val="00B172BB"/>
    <w:rsid w:val="00B233FF"/>
    <w:rsid w:val="00B32BA7"/>
    <w:rsid w:val="00B45F2D"/>
    <w:rsid w:val="00B71A36"/>
    <w:rsid w:val="00B77FAD"/>
    <w:rsid w:val="00B80130"/>
    <w:rsid w:val="00B83463"/>
    <w:rsid w:val="00BB6899"/>
    <w:rsid w:val="00BD216A"/>
    <w:rsid w:val="00BD576D"/>
    <w:rsid w:val="00BF0BF8"/>
    <w:rsid w:val="00C050EF"/>
    <w:rsid w:val="00C2111E"/>
    <w:rsid w:val="00C22CAC"/>
    <w:rsid w:val="00C27B4B"/>
    <w:rsid w:val="00C32D20"/>
    <w:rsid w:val="00C43050"/>
    <w:rsid w:val="00C6610F"/>
    <w:rsid w:val="00C91890"/>
    <w:rsid w:val="00C9543C"/>
    <w:rsid w:val="00D00D33"/>
    <w:rsid w:val="00D4768A"/>
    <w:rsid w:val="00D70C99"/>
    <w:rsid w:val="00D87A40"/>
    <w:rsid w:val="00D90FE7"/>
    <w:rsid w:val="00D91CBA"/>
    <w:rsid w:val="00DA7F89"/>
    <w:rsid w:val="00DB2EBE"/>
    <w:rsid w:val="00DC6F80"/>
    <w:rsid w:val="00DC70A9"/>
    <w:rsid w:val="00DD68EE"/>
    <w:rsid w:val="00E33483"/>
    <w:rsid w:val="00E6284E"/>
    <w:rsid w:val="00E86E1F"/>
    <w:rsid w:val="00E9152F"/>
    <w:rsid w:val="00ED3CC9"/>
    <w:rsid w:val="00EF15BC"/>
    <w:rsid w:val="00EF355A"/>
    <w:rsid w:val="00EF3879"/>
    <w:rsid w:val="00EF3A8D"/>
    <w:rsid w:val="00F15151"/>
    <w:rsid w:val="00F60D41"/>
    <w:rsid w:val="00F77338"/>
    <w:rsid w:val="00F8023D"/>
    <w:rsid w:val="00F93986"/>
    <w:rsid w:val="00FC5E88"/>
    <w:rsid w:val="00FD51E1"/>
    <w:rsid w:val="00FF51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1C3"/>
    <w:pPr>
      <w:widowControl w:val="0"/>
      <w:jc w:val="both"/>
    </w:pPr>
    <w:rPr>
      <w:kern w:val="2"/>
      <w:sz w:val="21"/>
      <w:szCs w:val="22"/>
    </w:rPr>
  </w:style>
  <w:style w:type="paragraph" w:styleId="1">
    <w:name w:val="heading 1"/>
    <w:basedOn w:val="a"/>
    <w:next w:val="a"/>
    <w:link w:val="1Char"/>
    <w:uiPriority w:val="9"/>
    <w:qFormat/>
    <w:rsid w:val="00E3348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locked/>
    <w:rsid w:val="00E33483"/>
    <w:rPr>
      <w:rFonts w:cs="Times New Roman"/>
      <w:b/>
      <w:bCs/>
      <w:kern w:val="44"/>
      <w:sz w:val="44"/>
      <w:szCs w:val="44"/>
    </w:rPr>
  </w:style>
  <w:style w:type="paragraph" w:styleId="a3">
    <w:name w:val="header"/>
    <w:basedOn w:val="a"/>
    <w:link w:val="Char"/>
    <w:uiPriority w:val="99"/>
    <w:semiHidden/>
    <w:unhideWhenUsed/>
    <w:rsid w:val="00C661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6610F"/>
    <w:rPr>
      <w:rFonts w:cs="Times New Roman"/>
      <w:kern w:val="2"/>
      <w:sz w:val="18"/>
      <w:szCs w:val="18"/>
    </w:rPr>
  </w:style>
  <w:style w:type="paragraph" w:styleId="a4">
    <w:name w:val="footer"/>
    <w:basedOn w:val="a"/>
    <w:link w:val="Char0"/>
    <w:uiPriority w:val="99"/>
    <w:semiHidden/>
    <w:unhideWhenUsed/>
    <w:rsid w:val="00C6610F"/>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C6610F"/>
    <w:rPr>
      <w:rFonts w:cs="Times New Roman"/>
      <w:kern w:val="2"/>
      <w:sz w:val="18"/>
      <w:szCs w:val="18"/>
    </w:rPr>
  </w:style>
  <w:style w:type="character" w:styleId="a5">
    <w:name w:val="Hyperlink"/>
    <w:basedOn w:val="a0"/>
    <w:uiPriority w:val="99"/>
    <w:unhideWhenUsed/>
    <w:rsid w:val="0047627E"/>
    <w:rPr>
      <w:rFonts w:cs="Times New Roman"/>
      <w:color w:val="0000FF"/>
      <w:u w:val="single"/>
    </w:rPr>
  </w:style>
  <w:style w:type="character" w:styleId="a6">
    <w:name w:val="Strong"/>
    <w:basedOn w:val="a0"/>
    <w:uiPriority w:val="22"/>
    <w:qFormat/>
    <w:rsid w:val="00226A2C"/>
    <w:rPr>
      <w:rFonts w:cs="Times New Roman"/>
      <w:b/>
      <w:bCs/>
    </w:rPr>
  </w:style>
  <w:style w:type="paragraph" w:styleId="a7">
    <w:name w:val="Normal (Web)"/>
    <w:basedOn w:val="a"/>
    <w:uiPriority w:val="99"/>
    <w:unhideWhenUsed/>
    <w:rsid w:val="001717FE"/>
    <w:pPr>
      <w:widowControl/>
      <w:spacing w:before="100" w:beforeAutospacing="1" w:after="100" w:afterAutospacing="1"/>
      <w:jc w:val="left"/>
    </w:pPr>
    <w:rPr>
      <w:rFonts w:ascii="宋体" w:hAnsi="宋体" w:cs="宋体"/>
      <w:kern w:val="0"/>
      <w:sz w:val="24"/>
      <w:szCs w:val="24"/>
    </w:rPr>
  </w:style>
  <w:style w:type="character" w:customStyle="1" w:styleId="f121">
    <w:name w:val="f121"/>
    <w:basedOn w:val="a0"/>
    <w:rsid w:val="00972BE6"/>
    <w:rPr>
      <w:color w:val="000000"/>
      <w:sz w:val="18"/>
      <w:szCs w:val="18"/>
    </w:rPr>
  </w:style>
  <w:style w:type="paragraph" w:styleId="a8">
    <w:name w:val="Balloon Text"/>
    <w:basedOn w:val="a"/>
    <w:link w:val="Char1"/>
    <w:uiPriority w:val="99"/>
    <w:semiHidden/>
    <w:unhideWhenUsed/>
    <w:rsid w:val="00BF0BF8"/>
    <w:rPr>
      <w:sz w:val="18"/>
      <w:szCs w:val="18"/>
    </w:rPr>
  </w:style>
  <w:style w:type="character" w:customStyle="1" w:styleId="Char1">
    <w:name w:val="批注框文本 Char"/>
    <w:basedOn w:val="a0"/>
    <w:link w:val="a8"/>
    <w:uiPriority w:val="99"/>
    <w:semiHidden/>
    <w:rsid w:val="00BF0BF8"/>
    <w:rPr>
      <w:kern w:val="2"/>
      <w:sz w:val="18"/>
      <w:szCs w:val="18"/>
    </w:rPr>
  </w:style>
</w:styles>
</file>

<file path=word/webSettings.xml><?xml version="1.0" encoding="utf-8"?>
<w:webSettings xmlns:r="http://schemas.openxmlformats.org/officeDocument/2006/relationships" xmlns:w="http://schemas.openxmlformats.org/wordprocessingml/2006/main">
  <w:divs>
    <w:div w:id="78331864">
      <w:bodyDiv w:val="1"/>
      <w:marLeft w:val="0"/>
      <w:marRight w:val="0"/>
      <w:marTop w:val="0"/>
      <w:marBottom w:val="0"/>
      <w:divBdr>
        <w:top w:val="none" w:sz="0" w:space="0" w:color="auto"/>
        <w:left w:val="none" w:sz="0" w:space="0" w:color="auto"/>
        <w:bottom w:val="none" w:sz="0" w:space="0" w:color="auto"/>
        <w:right w:val="none" w:sz="0" w:space="0" w:color="auto"/>
      </w:divBdr>
      <w:divsChild>
        <w:div w:id="1456945186">
          <w:marLeft w:val="0"/>
          <w:marRight w:val="0"/>
          <w:marTop w:val="0"/>
          <w:marBottom w:val="0"/>
          <w:divBdr>
            <w:top w:val="none" w:sz="0" w:space="0" w:color="auto"/>
            <w:left w:val="none" w:sz="0" w:space="0" w:color="auto"/>
            <w:bottom w:val="none" w:sz="0" w:space="0" w:color="auto"/>
            <w:right w:val="none" w:sz="0" w:space="0" w:color="auto"/>
          </w:divBdr>
          <w:divsChild>
            <w:div w:id="13320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6118">
      <w:bodyDiv w:val="1"/>
      <w:marLeft w:val="0"/>
      <w:marRight w:val="0"/>
      <w:marTop w:val="0"/>
      <w:marBottom w:val="0"/>
      <w:divBdr>
        <w:top w:val="none" w:sz="0" w:space="0" w:color="auto"/>
        <w:left w:val="none" w:sz="0" w:space="0" w:color="auto"/>
        <w:bottom w:val="none" w:sz="0" w:space="0" w:color="auto"/>
        <w:right w:val="none" w:sz="0" w:space="0" w:color="auto"/>
      </w:divBdr>
      <w:divsChild>
        <w:div w:id="1935436321">
          <w:marLeft w:val="0"/>
          <w:marRight w:val="0"/>
          <w:marTop w:val="0"/>
          <w:marBottom w:val="0"/>
          <w:divBdr>
            <w:top w:val="none" w:sz="0" w:space="0" w:color="auto"/>
            <w:left w:val="none" w:sz="0" w:space="0" w:color="auto"/>
            <w:bottom w:val="none" w:sz="0" w:space="0" w:color="auto"/>
            <w:right w:val="none" w:sz="0" w:space="0" w:color="auto"/>
          </w:divBdr>
          <w:divsChild>
            <w:div w:id="147568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96109">
      <w:bodyDiv w:val="1"/>
      <w:marLeft w:val="0"/>
      <w:marRight w:val="0"/>
      <w:marTop w:val="0"/>
      <w:marBottom w:val="0"/>
      <w:divBdr>
        <w:top w:val="none" w:sz="0" w:space="0" w:color="auto"/>
        <w:left w:val="none" w:sz="0" w:space="0" w:color="auto"/>
        <w:bottom w:val="none" w:sz="0" w:space="0" w:color="auto"/>
        <w:right w:val="none" w:sz="0" w:space="0" w:color="auto"/>
      </w:divBdr>
      <w:divsChild>
        <w:div w:id="1125349641">
          <w:marLeft w:val="0"/>
          <w:marRight w:val="0"/>
          <w:marTop w:val="0"/>
          <w:marBottom w:val="0"/>
          <w:divBdr>
            <w:top w:val="none" w:sz="0" w:space="0" w:color="auto"/>
            <w:left w:val="none" w:sz="0" w:space="0" w:color="auto"/>
            <w:bottom w:val="none" w:sz="0" w:space="0" w:color="auto"/>
            <w:right w:val="none" w:sz="0" w:space="0" w:color="auto"/>
          </w:divBdr>
          <w:divsChild>
            <w:div w:id="69619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6015">
      <w:bodyDiv w:val="1"/>
      <w:marLeft w:val="0"/>
      <w:marRight w:val="0"/>
      <w:marTop w:val="0"/>
      <w:marBottom w:val="0"/>
      <w:divBdr>
        <w:top w:val="none" w:sz="0" w:space="0" w:color="auto"/>
        <w:left w:val="none" w:sz="0" w:space="0" w:color="auto"/>
        <w:bottom w:val="none" w:sz="0" w:space="0" w:color="auto"/>
        <w:right w:val="none" w:sz="0" w:space="0" w:color="auto"/>
      </w:divBdr>
      <w:divsChild>
        <w:div w:id="1113328281">
          <w:marLeft w:val="0"/>
          <w:marRight w:val="0"/>
          <w:marTop w:val="0"/>
          <w:marBottom w:val="0"/>
          <w:divBdr>
            <w:top w:val="none" w:sz="0" w:space="0" w:color="auto"/>
            <w:left w:val="none" w:sz="0" w:space="0" w:color="auto"/>
            <w:bottom w:val="none" w:sz="0" w:space="0" w:color="auto"/>
            <w:right w:val="none" w:sz="0" w:space="0" w:color="auto"/>
          </w:divBdr>
          <w:divsChild>
            <w:div w:id="196734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84">
      <w:bodyDiv w:val="1"/>
      <w:marLeft w:val="0"/>
      <w:marRight w:val="0"/>
      <w:marTop w:val="0"/>
      <w:marBottom w:val="0"/>
      <w:divBdr>
        <w:top w:val="none" w:sz="0" w:space="0" w:color="auto"/>
        <w:left w:val="none" w:sz="0" w:space="0" w:color="auto"/>
        <w:bottom w:val="none" w:sz="0" w:space="0" w:color="auto"/>
        <w:right w:val="none" w:sz="0" w:space="0" w:color="auto"/>
      </w:divBdr>
      <w:divsChild>
        <w:div w:id="777679774">
          <w:marLeft w:val="0"/>
          <w:marRight w:val="0"/>
          <w:marTop w:val="0"/>
          <w:marBottom w:val="0"/>
          <w:divBdr>
            <w:top w:val="none" w:sz="0" w:space="0" w:color="auto"/>
            <w:left w:val="none" w:sz="0" w:space="0" w:color="auto"/>
            <w:bottom w:val="none" w:sz="0" w:space="0" w:color="auto"/>
            <w:right w:val="none" w:sz="0" w:space="0" w:color="auto"/>
          </w:divBdr>
          <w:divsChild>
            <w:div w:id="52425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4541">
      <w:bodyDiv w:val="1"/>
      <w:marLeft w:val="75"/>
      <w:marRight w:val="75"/>
      <w:marTop w:val="75"/>
      <w:marBottom w:val="75"/>
      <w:divBdr>
        <w:top w:val="none" w:sz="0" w:space="0" w:color="auto"/>
        <w:left w:val="none" w:sz="0" w:space="0" w:color="auto"/>
        <w:bottom w:val="none" w:sz="0" w:space="0" w:color="auto"/>
        <w:right w:val="none" w:sz="0" w:space="0" w:color="auto"/>
      </w:divBdr>
      <w:divsChild>
        <w:div w:id="639504162">
          <w:marLeft w:val="0"/>
          <w:marRight w:val="0"/>
          <w:marTop w:val="0"/>
          <w:marBottom w:val="0"/>
          <w:divBdr>
            <w:top w:val="none" w:sz="0" w:space="0" w:color="auto"/>
            <w:left w:val="none" w:sz="0" w:space="0" w:color="auto"/>
            <w:bottom w:val="none" w:sz="0" w:space="0" w:color="auto"/>
            <w:right w:val="none" w:sz="0" w:space="0" w:color="auto"/>
          </w:divBdr>
        </w:div>
      </w:divsChild>
    </w:div>
    <w:div w:id="614219563">
      <w:bodyDiv w:val="1"/>
      <w:marLeft w:val="0"/>
      <w:marRight w:val="0"/>
      <w:marTop w:val="0"/>
      <w:marBottom w:val="0"/>
      <w:divBdr>
        <w:top w:val="none" w:sz="0" w:space="0" w:color="auto"/>
        <w:left w:val="none" w:sz="0" w:space="0" w:color="auto"/>
        <w:bottom w:val="none" w:sz="0" w:space="0" w:color="auto"/>
        <w:right w:val="none" w:sz="0" w:space="0" w:color="auto"/>
      </w:divBdr>
      <w:divsChild>
        <w:div w:id="970596775">
          <w:marLeft w:val="0"/>
          <w:marRight w:val="0"/>
          <w:marTop w:val="0"/>
          <w:marBottom w:val="0"/>
          <w:divBdr>
            <w:top w:val="none" w:sz="0" w:space="0" w:color="auto"/>
            <w:left w:val="none" w:sz="0" w:space="0" w:color="auto"/>
            <w:bottom w:val="none" w:sz="0" w:space="0" w:color="auto"/>
            <w:right w:val="none" w:sz="0" w:space="0" w:color="auto"/>
          </w:divBdr>
          <w:divsChild>
            <w:div w:id="26805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08640">
      <w:bodyDiv w:val="1"/>
      <w:marLeft w:val="0"/>
      <w:marRight w:val="0"/>
      <w:marTop w:val="0"/>
      <w:marBottom w:val="0"/>
      <w:divBdr>
        <w:top w:val="none" w:sz="0" w:space="0" w:color="auto"/>
        <w:left w:val="none" w:sz="0" w:space="0" w:color="auto"/>
        <w:bottom w:val="none" w:sz="0" w:space="0" w:color="auto"/>
        <w:right w:val="none" w:sz="0" w:space="0" w:color="auto"/>
      </w:divBdr>
      <w:divsChild>
        <w:div w:id="1654292156">
          <w:marLeft w:val="0"/>
          <w:marRight w:val="0"/>
          <w:marTop w:val="0"/>
          <w:marBottom w:val="0"/>
          <w:divBdr>
            <w:top w:val="none" w:sz="0" w:space="0" w:color="auto"/>
            <w:left w:val="none" w:sz="0" w:space="0" w:color="auto"/>
            <w:bottom w:val="none" w:sz="0" w:space="0" w:color="auto"/>
            <w:right w:val="none" w:sz="0" w:space="0" w:color="auto"/>
          </w:divBdr>
          <w:divsChild>
            <w:div w:id="1677876787">
              <w:marLeft w:val="0"/>
              <w:marRight w:val="0"/>
              <w:marTop w:val="0"/>
              <w:marBottom w:val="0"/>
              <w:divBdr>
                <w:top w:val="none" w:sz="0" w:space="0" w:color="auto"/>
                <w:left w:val="none" w:sz="0" w:space="0" w:color="auto"/>
                <w:bottom w:val="none" w:sz="0" w:space="0" w:color="auto"/>
                <w:right w:val="none" w:sz="0" w:space="0" w:color="auto"/>
              </w:divBdr>
              <w:divsChild>
                <w:div w:id="18583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2568">
      <w:bodyDiv w:val="1"/>
      <w:marLeft w:val="0"/>
      <w:marRight w:val="0"/>
      <w:marTop w:val="0"/>
      <w:marBottom w:val="0"/>
      <w:divBdr>
        <w:top w:val="none" w:sz="0" w:space="0" w:color="auto"/>
        <w:left w:val="none" w:sz="0" w:space="0" w:color="auto"/>
        <w:bottom w:val="none" w:sz="0" w:space="0" w:color="auto"/>
        <w:right w:val="none" w:sz="0" w:space="0" w:color="auto"/>
      </w:divBdr>
      <w:divsChild>
        <w:div w:id="200870507">
          <w:marLeft w:val="0"/>
          <w:marRight w:val="0"/>
          <w:marTop w:val="0"/>
          <w:marBottom w:val="0"/>
          <w:divBdr>
            <w:top w:val="none" w:sz="0" w:space="0" w:color="auto"/>
            <w:left w:val="none" w:sz="0" w:space="0" w:color="auto"/>
            <w:bottom w:val="none" w:sz="0" w:space="0" w:color="auto"/>
            <w:right w:val="none" w:sz="0" w:space="0" w:color="auto"/>
          </w:divBdr>
          <w:divsChild>
            <w:div w:id="9044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43116">
      <w:marLeft w:val="0"/>
      <w:marRight w:val="0"/>
      <w:marTop w:val="0"/>
      <w:marBottom w:val="0"/>
      <w:divBdr>
        <w:top w:val="none" w:sz="0" w:space="0" w:color="auto"/>
        <w:left w:val="none" w:sz="0" w:space="0" w:color="auto"/>
        <w:bottom w:val="none" w:sz="0" w:space="0" w:color="auto"/>
        <w:right w:val="none" w:sz="0" w:space="0" w:color="auto"/>
      </w:divBdr>
      <w:divsChild>
        <w:div w:id="887843118">
          <w:marLeft w:val="0"/>
          <w:marRight w:val="0"/>
          <w:marTop w:val="0"/>
          <w:marBottom w:val="0"/>
          <w:divBdr>
            <w:top w:val="none" w:sz="0" w:space="0" w:color="auto"/>
            <w:left w:val="none" w:sz="0" w:space="0" w:color="auto"/>
            <w:bottom w:val="none" w:sz="0" w:space="0" w:color="auto"/>
            <w:right w:val="none" w:sz="0" w:space="0" w:color="auto"/>
          </w:divBdr>
          <w:divsChild>
            <w:div w:id="887843119">
              <w:marLeft w:val="0"/>
              <w:marRight w:val="0"/>
              <w:marTop w:val="0"/>
              <w:marBottom w:val="0"/>
              <w:divBdr>
                <w:top w:val="none" w:sz="0" w:space="0" w:color="auto"/>
                <w:left w:val="none" w:sz="0" w:space="0" w:color="auto"/>
                <w:bottom w:val="none" w:sz="0" w:space="0" w:color="auto"/>
                <w:right w:val="none" w:sz="0" w:space="0" w:color="auto"/>
              </w:divBdr>
              <w:divsChild>
                <w:div w:id="887843117">
                  <w:marLeft w:val="0"/>
                  <w:marRight w:val="0"/>
                  <w:marTop w:val="0"/>
                  <w:marBottom w:val="0"/>
                  <w:divBdr>
                    <w:top w:val="single" w:sz="6" w:space="15" w:color="A5DB7B"/>
                    <w:left w:val="single" w:sz="6" w:space="15" w:color="A5DB7B"/>
                    <w:bottom w:val="single" w:sz="6" w:space="0" w:color="D0F5B0"/>
                    <w:right w:val="single" w:sz="6" w:space="15" w:color="A5DB7B"/>
                  </w:divBdr>
                  <w:divsChild>
                    <w:div w:id="88784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843122">
      <w:marLeft w:val="0"/>
      <w:marRight w:val="0"/>
      <w:marTop w:val="0"/>
      <w:marBottom w:val="0"/>
      <w:divBdr>
        <w:top w:val="none" w:sz="0" w:space="0" w:color="auto"/>
        <w:left w:val="none" w:sz="0" w:space="0" w:color="auto"/>
        <w:bottom w:val="none" w:sz="0" w:space="0" w:color="auto"/>
        <w:right w:val="none" w:sz="0" w:space="0" w:color="auto"/>
      </w:divBdr>
      <w:divsChild>
        <w:div w:id="887843120">
          <w:marLeft w:val="0"/>
          <w:marRight w:val="0"/>
          <w:marTop w:val="0"/>
          <w:marBottom w:val="0"/>
          <w:divBdr>
            <w:top w:val="none" w:sz="0" w:space="0" w:color="auto"/>
            <w:left w:val="none" w:sz="0" w:space="0" w:color="auto"/>
            <w:bottom w:val="none" w:sz="0" w:space="0" w:color="auto"/>
            <w:right w:val="none" w:sz="0" w:space="0" w:color="auto"/>
          </w:divBdr>
          <w:divsChild>
            <w:div w:id="887843123">
              <w:marLeft w:val="0"/>
              <w:marRight w:val="0"/>
              <w:marTop w:val="0"/>
              <w:marBottom w:val="0"/>
              <w:divBdr>
                <w:top w:val="none" w:sz="0" w:space="0" w:color="auto"/>
                <w:left w:val="none" w:sz="0" w:space="0" w:color="auto"/>
                <w:bottom w:val="none" w:sz="0" w:space="0" w:color="auto"/>
                <w:right w:val="none" w:sz="0" w:space="0" w:color="auto"/>
              </w:divBdr>
              <w:divsChild>
                <w:div w:id="887843121">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087920514">
      <w:bodyDiv w:val="1"/>
      <w:marLeft w:val="0"/>
      <w:marRight w:val="0"/>
      <w:marTop w:val="0"/>
      <w:marBottom w:val="0"/>
      <w:divBdr>
        <w:top w:val="none" w:sz="0" w:space="0" w:color="auto"/>
        <w:left w:val="none" w:sz="0" w:space="0" w:color="auto"/>
        <w:bottom w:val="none" w:sz="0" w:space="0" w:color="auto"/>
        <w:right w:val="none" w:sz="0" w:space="0" w:color="auto"/>
      </w:divBdr>
      <w:divsChild>
        <w:div w:id="1936740269">
          <w:marLeft w:val="0"/>
          <w:marRight w:val="0"/>
          <w:marTop w:val="0"/>
          <w:marBottom w:val="0"/>
          <w:divBdr>
            <w:top w:val="none" w:sz="0" w:space="0" w:color="auto"/>
            <w:left w:val="none" w:sz="0" w:space="0" w:color="auto"/>
            <w:bottom w:val="none" w:sz="0" w:space="0" w:color="auto"/>
            <w:right w:val="none" w:sz="0" w:space="0" w:color="auto"/>
          </w:divBdr>
          <w:divsChild>
            <w:div w:id="177374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6743">
      <w:bodyDiv w:val="1"/>
      <w:marLeft w:val="0"/>
      <w:marRight w:val="0"/>
      <w:marTop w:val="0"/>
      <w:marBottom w:val="0"/>
      <w:divBdr>
        <w:top w:val="none" w:sz="0" w:space="0" w:color="auto"/>
        <w:left w:val="none" w:sz="0" w:space="0" w:color="auto"/>
        <w:bottom w:val="none" w:sz="0" w:space="0" w:color="auto"/>
        <w:right w:val="none" w:sz="0" w:space="0" w:color="auto"/>
      </w:divBdr>
      <w:divsChild>
        <w:div w:id="1105491664">
          <w:marLeft w:val="0"/>
          <w:marRight w:val="0"/>
          <w:marTop w:val="0"/>
          <w:marBottom w:val="0"/>
          <w:divBdr>
            <w:top w:val="none" w:sz="0" w:space="0" w:color="auto"/>
            <w:left w:val="none" w:sz="0" w:space="0" w:color="auto"/>
            <w:bottom w:val="none" w:sz="0" w:space="0" w:color="auto"/>
            <w:right w:val="none" w:sz="0" w:space="0" w:color="auto"/>
          </w:divBdr>
          <w:divsChild>
            <w:div w:id="909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10955">
      <w:bodyDiv w:val="1"/>
      <w:marLeft w:val="0"/>
      <w:marRight w:val="0"/>
      <w:marTop w:val="0"/>
      <w:marBottom w:val="0"/>
      <w:divBdr>
        <w:top w:val="none" w:sz="0" w:space="0" w:color="auto"/>
        <w:left w:val="none" w:sz="0" w:space="0" w:color="auto"/>
        <w:bottom w:val="none" w:sz="0" w:space="0" w:color="auto"/>
        <w:right w:val="none" w:sz="0" w:space="0" w:color="auto"/>
      </w:divBdr>
      <w:divsChild>
        <w:div w:id="770703558">
          <w:marLeft w:val="0"/>
          <w:marRight w:val="0"/>
          <w:marTop w:val="0"/>
          <w:marBottom w:val="0"/>
          <w:divBdr>
            <w:top w:val="none" w:sz="0" w:space="0" w:color="auto"/>
            <w:left w:val="none" w:sz="0" w:space="0" w:color="auto"/>
            <w:bottom w:val="none" w:sz="0" w:space="0" w:color="auto"/>
            <w:right w:val="none" w:sz="0" w:space="0" w:color="auto"/>
          </w:divBdr>
          <w:divsChild>
            <w:div w:id="94846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24640">
      <w:bodyDiv w:val="1"/>
      <w:marLeft w:val="0"/>
      <w:marRight w:val="0"/>
      <w:marTop w:val="0"/>
      <w:marBottom w:val="0"/>
      <w:divBdr>
        <w:top w:val="none" w:sz="0" w:space="0" w:color="auto"/>
        <w:left w:val="none" w:sz="0" w:space="0" w:color="auto"/>
        <w:bottom w:val="none" w:sz="0" w:space="0" w:color="auto"/>
        <w:right w:val="none" w:sz="0" w:space="0" w:color="auto"/>
      </w:divBdr>
      <w:divsChild>
        <w:div w:id="222954805">
          <w:marLeft w:val="0"/>
          <w:marRight w:val="0"/>
          <w:marTop w:val="0"/>
          <w:marBottom w:val="0"/>
          <w:divBdr>
            <w:top w:val="none" w:sz="0" w:space="0" w:color="auto"/>
            <w:left w:val="none" w:sz="0" w:space="0" w:color="auto"/>
            <w:bottom w:val="none" w:sz="0" w:space="0" w:color="auto"/>
            <w:right w:val="none" w:sz="0" w:space="0" w:color="auto"/>
          </w:divBdr>
          <w:divsChild>
            <w:div w:id="133202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839731">
      <w:bodyDiv w:val="1"/>
      <w:marLeft w:val="0"/>
      <w:marRight w:val="0"/>
      <w:marTop w:val="0"/>
      <w:marBottom w:val="0"/>
      <w:divBdr>
        <w:top w:val="none" w:sz="0" w:space="0" w:color="auto"/>
        <w:left w:val="none" w:sz="0" w:space="0" w:color="auto"/>
        <w:bottom w:val="none" w:sz="0" w:space="0" w:color="auto"/>
        <w:right w:val="none" w:sz="0" w:space="0" w:color="auto"/>
      </w:divBdr>
      <w:divsChild>
        <w:div w:id="822703047">
          <w:marLeft w:val="0"/>
          <w:marRight w:val="0"/>
          <w:marTop w:val="0"/>
          <w:marBottom w:val="0"/>
          <w:divBdr>
            <w:top w:val="none" w:sz="0" w:space="0" w:color="auto"/>
            <w:left w:val="none" w:sz="0" w:space="0" w:color="auto"/>
            <w:bottom w:val="none" w:sz="0" w:space="0" w:color="auto"/>
            <w:right w:val="none" w:sz="0" w:space="0" w:color="auto"/>
          </w:divBdr>
          <w:divsChild>
            <w:div w:id="118085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1051">
      <w:bodyDiv w:val="1"/>
      <w:marLeft w:val="0"/>
      <w:marRight w:val="0"/>
      <w:marTop w:val="0"/>
      <w:marBottom w:val="0"/>
      <w:divBdr>
        <w:top w:val="none" w:sz="0" w:space="0" w:color="auto"/>
        <w:left w:val="none" w:sz="0" w:space="0" w:color="auto"/>
        <w:bottom w:val="none" w:sz="0" w:space="0" w:color="auto"/>
        <w:right w:val="none" w:sz="0" w:space="0" w:color="auto"/>
      </w:divBdr>
      <w:divsChild>
        <w:div w:id="1014303797">
          <w:marLeft w:val="0"/>
          <w:marRight w:val="0"/>
          <w:marTop w:val="0"/>
          <w:marBottom w:val="0"/>
          <w:divBdr>
            <w:top w:val="none" w:sz="0" w:space="0" w:color="auto"/>
            <w:left w:val="none" w:sz="0" w:space="0" w:color="auto"/>
            <w:bottom w:val="none" w:sz="0" w:space="0" w:color="auto"/>
            <w:right w:val="none" w:sz="0" w:space="0" w:color="auto"/>
          </w:divBdr>
          <w:divsChild>
            <w:div w:id="20389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96956">
      <w:bodyDiv w:val="1"/>
      <w:marLeft w:val="0"/>
      <w:marRight w:val="0"/>
      <w:marTop w:val="0"/>
      <w:marBottom w:val="0"/>
      <w:divBdr>
        <w:top w:val="none" w:sz="0" w:space="0" w:color="auto"/>
        <w:left w:val="none" w:sz="0" w:space="0" w:color="auto"/>
        <w:bottom w:val="none" w:sz="0" w:space="0" w:color="auto"/>
        <w:right w:val="none" w:sz="0" w:space="0" w:color="auto"/>
      </w:divBdr>
      <w:divsChild>
        <w:div w:id="1072241739">
          <w:marLeft w:val="0"/>
          <w:marRight w:val="0"/>
          <w:marTop w:val="0"/>
          <w:marBottom w:val="0"/>
          <w:divBdr>
            <w:top w:val="single" w:sz="6" w:space="0" w:color="CC0000"/>
            <w:left w:val="single" w:sz="6" w:space="0" w:color="CC0000"/>
            <w:bottom w:val="single" w:sz="6" w:space="0" w:color="CC0000"/>
            <w:right w:val="single" w:sz="6" w:space="0" w:color="CC0000"/>
          </w:divBdr>
        </w:div>
        <w:div w:id="91050139">
          <w:marLeft w:val="0"/>
          <w:marRight w:val="0"/>
          <w:marTop w:val="0"/>
          <w:marBottom w:val="0"/>
          <w:divBdr>
            <w:top w:val="single" w:sz="6" w:space="0" w:color="CC0000"/>
            <w:left w:val="single" w:sz="6" w:space="0" w:color="CC0000"/>
            <w:bottom w:val="single" w:sz="6" w:space="0" w:color="CC0000"/>
            <w:right w:val="single" w:sz="6" w:space="0" w:color="CC0000"/>
          </w:divBdr>
        </w:div>
        <w:div w:id="1862819330">
          <w:marLeft w:val="0"/>
          <w:marRight w:val="0"/>
          <w:marTop w:val="0"/>
          <w:marBottom w:val="0"/>
          <w:divBdr>
            <w:top w:val="single" w:sz="6" w:space="0" w:color="CC0000"/>
            <w:left w:val="single" w:sz="6" w:space="0" w:color="CC0000"/>
            <w:bottom w:val="single" w:sz="6" w:space="0" w:color="CC0000"/>
            <w:right w:val="single" w:sz="6" w:space="0" w:color="CC0000"/>
          </w:divBdr>
        </w:div>
        <w:div w:id="344867466">
          <w:marLeft w:val="0"/>
          <w:marRight w:val="0"/>
          <w:marTop w:val="0"/>
          <w:marBottom w:val="0"/>
          <w:divBdr>
            <w:top w:val="single" w:sz="6" w:space="0" w:color="CC0000"/>
            <w:left w:val="single" w:sz="6" w:space="0" w:color="CC0000"/>
            <w:bottom w:val="single" w:sz="6" w:space="0" w:color="CC0000"/>
            <w:right w:val="single" w:sz="6" w:space="0" w:color="CC0000"/>
          </w:divBdr>
        </w:div>
      </w:divsChild>
    </w:div>
    <w:div w:id="1325429062">
      <w:bodyDiv w:val="1"/>
      <w:marLeft w:val="0"/>
      <w:marRight w:val="0"/>
      <w:marTop w:val="0"/>
      <w:marBottom w:val="0"/>
      <w:divBdr>
        <w:top w:val="none" w:sz="0" w:space="0" w:color="auto"/>
        <w:left w:val="none" w:sz="0" w:space="0" w:color="auto"/>
        <w:bottom w:val="none" w:sz="0" w:space="0" w:color="auto"/>
        <w:right w:val="none" w:sz="0" w:space="0" w:color="auto"/>
      </w:divBdr>
      <w:divsChild>
        <w:div w:id="1174883075">
          <w:marLeft w:val="0"/>
          <w:marRight w:val="0"/>
          <w:marTop w:val="0"/>
          <w:marBottom w:val="0"/>
          <w:divBdr>
            <w:top w:val="none" w:sz="0" w:space="0" w:color="auto"/>
            <w:left w:val="none" w:sz="0" w:space="0" w:color="auto"/>
            <w:bottom w:val="none" w:sz="0" w:space="0" w:color="auto"/>
            <w:right w:val="none" w:sz="0" w:space="0" w:color="auto"/>
          </w:divBdr>
          <w:divsChild>
            <w:div w:id="11822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859163">
      <w:bodyDiv w:val="1"/>
      <w:marLeft w:val="0"/>
      <w:marRight w:val="0"/>
      <w:marTop w:val="0"/>
      <w:marBottom w:val="0"/>
      <w:divBdr>
        <w:top w:val="none" w:sz="0" w:space="0" w:color="auto"/>
        <w:left w:val="none" w:sz="0" w:space="0" w:color="auto"/>
        <w:bottom w:val="none" w:sz="0" w:space="0" w:color="auto"/>
        <w:right w:val="none" w:sz="0" w:space="0" w:color="auto"/>
      </w:divBdr>
      <w:divsChild>
        <w:div w:id="1126199523">
          <w:marLeft w:val="0"/>
          <w:marRight w:val="0"/>
          <w:marTop w:val="0"/>
          <w:marBottom w:val="0"/>
          <w:divBdr>
            <w:top w:val="none" w:sz="0" w:space="0" w:color="auto"/>
            <w:left w:val="none" w:sz="0" w:space="0" w:color="auto"/>
            <w:bottom w:val="none" w:sz="0" w:space="0" w:color="auto"/>
            <w:right w:val="none" w:sz="0" w:space="0" w:color="auto"/>
          </w:divBdr>
        </w:div>
      </w:divsChild>
    </w:div>
    <w:div w:id="1349874078">
      <w:bodyDiv w:val="1"/>
      <w:marLeft w:val="0"/>
      <w:marRight w:val="0"/>
      <w:marTop w:val="0"/>
      <w:marBottom w:val="0"/>
      <w:divBdr>
        <w:top w:val="none" w:sz="0" w:space="0" w:color="auto"/>
        <w:left w:val="none" w:sz="0" w:space="0" w:color="auto"/>
        <w:bottom w:val="none" w:sz="0" w:space="0" w:color="auto"/>
        <w:right w:val="none" w:sz="0" w:space="0" w:color="auto"/>
      </w:divBdr>
      <w:divsChild>
        <w:div w:id="879631187">
          <w:marLeft w:val="0"/>
          <w:marRight w:val="0"/>
          <w:marTop w:val="0"/>
          <w:marBottom w:val="0"/>
          <w:divBdr>
            <w:top w:val="none" w:sz="0" w:space="0" w:color="auto"/>
            <w:left w:val="none" w:sz="0" w:space="0" w:color="auto"/>
            <w:bottom w:val="none" w:sz="0" w:space="0" w:color="auto"/>
            <w:right w:val="none" w:sz="0" w:space="0" w:color="auto"/>
          </w:divBdr>
          <w:divsChild>
            <w:div w:id="3813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68744">
      <w:bodyDiv w:val="1"/>
      <w:marLeft w:val="0"/>
      <w:marRight w:val="0"/>
      <w:marTop w:val="0"/>
      <w:marBottom w:val="0"/>
      <w:divBdr>
        <w:top w:val="none" w:sz="0" w:space="0" w:color="auto"/>
        <w:left w:val="none" w:sz="0" w:space="0" w:color="auto"/>
        <w:bottom w:val="none" w:sz="0" w:space="0" w:color="auto"/>
        <w:right w:val="none" w:sz="0" w:space="0" w:color="auto"/>
      </w:divBdr>
      <w:divsChild>
        <w:div w:id="851456829">
          <w:marLeft w:val="0"/>
          <w:marRight w:val="0"/>
          <w:marTop w:val="0"/>
          <w:marBottom w:val="0"/>
          <w:divBdr>
            <w:top w:val="none" w:sz="0" w:space="0" w:color="auto"/>
            <w:left w:val="none" w:sz="0" w:space="0" w:color="auto"/>
            <w:bottom w:val="none" w:sz="0" w:space="0" w:color="auto"/>
            <w:right w:val="none" w:sz="0" w:space="0" w:color="auto"/>
          </w:divBdr>
          <w:divsChild>
            <w:div w:id="980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439931">
      <w:bodyDiv w:val="1"/>
      <w:marLeft w:val="0"/>
      <w:marRight w:val="0"/>
      <w:marTop w:val="0"/>
      <w:marBottom w:val="0"/>
      <w:divBdr>
        <w:top w:val="none" w:sz="0" w:space="0" w:color="auto"/>
        <w:left w:val="none" w:sz="0" w:space="0" w:color="auto"/>
        <w:bottom w:val="none" w:sz="0" w:space="0" w:color="auto"/>
        <w:right w:val="none" w:sz="0" w:space="0" w:color="auto"/>
      </w:divBdr>
      <w:divsChild>
        <w:div w:id="482088060">
          <w:marLeft w:val="0"/>
          <w:marRight w:val="0"/>
          <w:marTop w:val="0"/>
          <w:marBottom w:val="0"/>
          <w:divBdr>
            <w:top w:val="none" w:sz="0" w:space="0" w:color="auto"/>
            <w:left w:val="none" w:sz="0" w:space="0" w:color="auto"/>
            <w:bottom w:val="none" w:sz="0" w:space="0" w:color="auto"/>
            <w:right w:val="none" w:sz="0" w:space="0" w:color="auto"/>
          </w:divBdr>
          <w:divsChild>
            <w:div w:id="124564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446745">
      <w:bodyDiv w:val="1"/>
      <w:marLeft w:val="0"/>
      <w:marRight w:val="0"/>
      <w:marTop w:val="0"/>
      <w:marBottom w:val="0"/>
      <w:divBdr>
        <w:top w:val="none" w:sz="0" w:space="0" w:color="auto"/>
        <w:left w:val="none" w:sz="0" w:space="0" w:color="auto"/>
        <w:bottom w:val="none" w:sz="0" w:space="0" w:color="auto"/>
        <w:right w:val="none" w:sz="0" w:space="0" w:color="auto"/>
      </w:divBdr>
      <w:divsChild>
        <w:div w:id="1075857963">
          <w:marLeft w:val="0"/>
          <w:marRight w:val="0"/>
          <w:marTop w:val="0"/>
          <w:marBottom w:val="0"/>
          <w:divBdr>
            <w:top w:val="none" w:sz="0" w:space="0" w:color="auto"/>
            <w:left w:val="none" w:sz="0" w:space="0" w:color="auto"/>
            <w:bottom w:val="none" w:sz="0" w:space="0" w:color="auto"/>
            <w:right w:val="none" w:sz="0" w:space="0" w:color="auto"/>
          </w:divBdr>
          <w:divsChild>
            <w:div w:id="638147936">
              <w:marLeft w:val="0"/>
              <w:marRight w:val="0"/>
              <w:marTop w:val="0"/>
              <w:marBottom w:val="0"/>
              <w:divBdr>
                <w:top w:val="none" w:sz="0" w:space="0" w:color="auto"/>
                <w:left w:val="none" w:sz="0" w:space="0" w:color="auto"/>
                <w:bottom w:val="none" w:sz="0" w:space="0" w:color="auto"/>
                <w:right w:val="none" w:sz="0" w:space="0" w:color="auto"/>
              </w:divBdr>
              <w:divsChild>
                <w:div w:id="66755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379725">
      <w:bodyDiv w:val="1"/>
      <w:marLeft w:val="0"/>
      <w:marRight w:val="0"/>
      <w:marTop w:val="0"/>
      <w:marBottom w:val="0"/>
      <w:divBdr>
        <w:top w:val="none" w:sz="0" w:space="0" w:color="auto"/>
        <w:left w:val="none" w:sz="0" w:space="0" w:color="auto"/>
        <w:bottom w:val="none" w:sz="0" w:space="0" w:color="auto"/>
        <w:right w:val="none" w:sz="0" w:space="0" w:color="auto"/>
      </w:divBdr>
      <w:divsChild>
        <w:div w:id="854265720">
          <w:marLeft w:val="0"/>
          <w:marRight w:val="0"/>
          <w:marTop w:val="0"/>
          <w:marBottom w:val="0"/>
          <w:divBdr>
            <w:top w:val="none" w:sz="0" w:space="0" w:color="auto"/>
            <w:left w:val="none" w:sz="0" w:space="0" w:color="auto"/>
            <w:bottom w:val="none" w:sz="0" w:space="0" w:color="auto"/>
            <w:right w:val="none" w:sz="0" w:space="0" w:color="auto"/>
          </w:divBdr>
          <w:divsChild>
            <w:div w:id="162365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099789">
      <w:bodyDiv w:val="1"/>
      <w:marLeft w:val="0"/>
      <w:marRight w:val="0"/>
      <w:marTop w:val="0"/>
      <w:marBottom w:val="0"/>
      <w:divBdr>
        <w:top w:val="none" w:sz="0" w:space="0" w:color="auto"/>
        <w:left w:val="none" w:sz="0" w:space="0" w:color="auto"/>
        <w:bottom w:val="none" w:sz="0" w:space="0" w:color="auto"/>
        <w:right w:val="none" w:sz="0" w:space="0" w:color="auto"/>
      </w:divBdr>
      <w:divsChild>
        <w:div w:id="1578129734">
          <w:marLeft w:val="0"/>
          <w:marRight w:val="0"/>
          <w:marTop w:val="0"/>
          <w:marBottom w:val="0"/>
          <w:divBdr>
            <w:top w:val="none" w:sz="0" w:space="0" w:color="auto"/>
            <w:left w:val="none" w:sz="0" w:space="0" w:color="auto"/>
            <w:bottom w:val="none" w:sz="0" w:space="0" w:color="auto"/>
            <w:right w:val="none" w:sz="0" w:space="0" w:color="auto"/>
          </w:divBdr>
        </w:div>
      </w:divsChild>
    </w:div>
    <w:div w:id="1886990593">
      <w:bodyDiv w:val="1"/>
      <w:marLeft w:val="0"/>
      <w:marRight w:val="0"/>
      <w:marTop w:val="0"/>
      <w:marBottom w:val="0"/>
      <w:divBdr>
        <w:top w:val="none" w:sz="0" w:space="0" w:color="auto"/>
        <w:left w:val="none" w:sz="0" w:space="0" w:color="auto"/>
        <w:bottom w:val="none" w:sz="0" w:space="0" w:color="auto"/>
        <w:right w:val="none" w:sz="0" w:space="0" w:color="auto"/>
      </w:divBdr>
      <w:divsChild>
        <w:div w:id="173957206">
          <w:marLeft w:val="0"/>
          <w:marRight w:val="0"/>
          <w:marTop w:val="0"/>
          <w:marBottom w:val="0"/>
          <w:divBdr>
            <w:top w:val="none" w:sz="0" w:space="0" w:color="auto"/>
            <w:left w:val="none" w:sz="0" w:space="0" w:color="auto"/>
            <w:bottom w:val="none" w:sz="0" w:space="0" w:color="auto"/>
            <w:right w:val="none" w:sz="0" w:space="0" w:color="auto"/>
          </w:divBdr>
          <w:divsChild>
            <w:div w:id="7895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507324">
      <w:bodyDiv w:val="1"/>
      <w:marLeft w:val="0"/>
      <w:marRight w:val="0"/>
      <w:marTop w:val="0"/>
      <w:marBottom w:val="0"/>
      <w:divBdr>
        <w:top w:val="none" w:sz="0" w:space="0" w:color="auto"/>
        <w:left w:val="none" w:sz="0" w:space="0" w:color="auto"/>
        <w:bottom w:val="none" w:sz="0" w:space="0" w:color="auto"/>
        <w:right w:val="none" w:sz="0" w:space="0" w:color="auto"/>
      </w:divBdr>
      <w:divsChild>
        <w:div w:id="1441873797">
          <w:marLeft w:val="0"/>
          <w:marRight w:val="0"/>
          <w:marTop w:val="0"/>
          <w:marBottom w:val="0"/>
          <w:divBdr>
            <w:top w:val="none" w:sz="0" w:space="0" w:color="auto"/>
            <w:left w:val="none" w:sz="0" w:space="0" w:color="auto"/>
            <w:bottom w:val="none" w:sz="0" w:space="0" w:color="auto"/>
            <w:right w:val="none" w:sz="0" w:space="0" w:color="auto"/>
          </w:divBdr>
          <w:divsChild>
            <w:div w:id="195305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92399">
      <w:bodyDiv w:val="1"/>
      <w:marLeft w:val="0"/>
      <w:marRight w:val="0"/>
      <w:marTop w:val="0"/>
      <w:marBottom w:val="0"/>
      <w:divBdr>
        <w:top w:val="none" w:sz="0" w:space="0" w:color="auto"/>
        <w:left w:val="none" w:sz="0" w:space="0" w:color="auto"/>
        <w:bottom w:val="none" w:sz="0" w:space="0" w:color="auto"/>
        <w:right w:val="none" w:sz="0" w:space="0" w:color="auto"/>
      </w:divBdr>
      <w:divsChild>
        <w:div w:id="1654413264">
          <w:marLeft w:val="0"/>
          <w:marRight w:val="0"/>
          <w:marTop w:val="0"/>
          <w:marBottom w:val="0"/>
          <w:divBdr>
            <w:top w:val="none" w:sz="0" w:space="0" w:color="auto"/>
            <w:left w:val="none" w:sz="0" w:space="0" w:color="auto"/>
            <w:bottom w:val="none" w:sz="0" w:space="0" w:color="auto"/>
            <w:right w:val="none" w:sz="0" w:space="0" w:color="auto"/>
          </w:divBdr>
        </w:div>
      </w:divsChild>
    </w:div>
    <w:div w:id="1993555661">
      <w:bodyDiv w:val="1"/>
      <w:marLeft w:val="0"/>
      <w:marRight w:val="0"/>
      <w:marTop w:val="0"/>
      <w:marBottom w:val="0"/>
      <w:divBdr>
        <w:top w:val="none" w:sz="0" w:space="0" w:color="auto"/>
        <w:left w:val="none" w:sz="0" w:space="0" w:color="auto"/>
        <w:bottom w:val="none" w:sz="0" w:space="0" w:color="auto"/>
        <w:right w:val="none" w:sz="0" w:space="0" w:color="auto"/>
      </w:divBdr>
      <w:divsChild>
        <w:div w:id="1046485123">
          <w:marLeft w:val="0"/>
          <w:marRight w:val="0"/>
          <w:marTop w:val="0"/>
          <w:marBottom w:val="0"/>
          <w:divBdr>
            <w:top w:val="none" w:sz="0" w:space="0" w:color="auto"/>
            <w:left w:val="none" w:sz="0" w:space="0" w:color="auto"/>
            <w:bottom w:val="none" w:sz="0" w:space="0" w:color="auto"/>
            <w:right w:val="none" w:sz="0" w:space="0" w:color="auto"/>
          </w:divBdr>
          <w:divsChild>
            <w:div w:id="112573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496389">
      <w:bodyDiv w:val="1"/>
      <w:marLeft w:val="0"/>
      <w:marRight w:val="0"/>
      <w:marTop w:val="0"/>
      <w:marBottom w:val="0"/>
      <w:divBdr>
        <w:top w:val="none" w:sz="0" w:space="0" w:color="auto"/>
        <w:left w:val="none" w:sz="0" w:space="0" w:color="auto"/>
        <w:bottom w:val="none" w:sz="0" w:space="0" w:color="auto"/>
        <w:right w:val="none" w:sz="0" w:space="0" w:color="auto"/>
      </w:divBdr>
      <w:divsChild>
        <w:div w:id="271674282">
          <w:marLeft w:val="0"/>
          <w:marRight w:val="0"/>
          <w:marTop w:val="0"/>
          <w:marBottom w:val="0"/>
          <w:divBdr>
            <w:top w:val="none" w:sz="0" w:space="0" w:color="auto"/>
            <w:left w:val="none" w:sz="0" w:space="0" w:color="auto"/>
            <w:bottom w:val="none" w:sz="0" w:space="0" w:color="auto"/>
            <w:right w:val="none" w:sz="0" w:space="0" w:color="auto"/>
          </w:divBdr>
          <w:divsChild>
            <w:div w:id="9443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247</Words>
  <Characters>1412</Characters>
  <Application>Microsoft Office Word</Application>
  <DocSecurity>0</DocSecurity>
  <Lines>11</Lines>
  <Paragraphs>3</Paragraphs>
  <ScaleCrop>false</ScaleCrop>
  <Company/>
  <LinksUpToDate>false</LinksUpToDate>
  <CharactersWithSpaces>1656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内科主治医师考试：《答疑周刊》2013年第12期</dc:title>
  <dc:subject/>
  <dc:creator>cdel</dc:creator>
  <cp:keywords/>
  <dc:description/>
  <cp:lastModifiedBy>cdel</cp:lastModifiedBy>
  <cp:revision>6</cp:revision>
  <dcterms:created xsi:type="dcterms:W3CDTF">2013-03-06T11:24:00Z</dcterms:created>
  <dcterms:modified xsi:type="dcterms:W3CDTF">2013-03-07T03:36:00Z</dcterms:modified>
</cp:coreProperties>
</file>